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BDAF" w14:textId="77777777" w:rsidR="00D65256" w:rsidRDefault="00E01A92">
      <w:pPr>
        <w:pStyle w:val="Corpotesto"/>
        <w:tabs>
          <w:tab w:val="left" w:pos="538"/>
          <w:tab w:val="right" w:pos="11260"/>
        </w:tabs>
        <w:spacing w:before="1"/>
        <w:rPr>
          <w:b/>
          <w:i/>
        </w:rPr>
      </w:pPr>
      <w:r>
        <w:rPr>
          <w:b/>
          <w:i/>
        </w:rPr>
        <w:tab/>
        <w:t>AVVISO n°</w:t>
      </w:r>
      <w:r>
        <w:rPr>
          <w:b/>
          <w:i/>
          <w:u w:val="single"/>
        </w:rPr>
        <w:t>1/2023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BC7BE8A" wp14:editId="1BC7BE8B">
                <wp:simplePos x="0" y="0"/>
                <wp:positionH relativeFrom="page">
                  <wp:posOffset>504190</wp:posOffset>
                </wp:positionH>
                <wp:positionV relativeFrom="paragraph">
                  <wp:posOffset>179070</wp:posOffset>
                </wp:positionV>
                <wp:extent cx="6524625" cy="1061085"/>
                <wp:effectExtent l="0" t="0" r="0" b="0"/>
                <wp:wrapTopAndBottom/>
                <wp:docPr id="1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1061085"/>
                          <a:chOff x="794" y="282"/>
                          <a:chExt cx="10275" cy="1671"/>
                        </a:xfrm>
                      </wpg:grpSpPr>
                      <wps:wsp>
                        <wps:cNvPr id="1025" name="Rectangle 129"/>
                        <wps:cNvSpPr/>
                        <wps:spPr>
                          <a:xfrm>
                            <a:off x="801" y="290"/>
                            <a:ext cx="10260" cy="16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Text Box 128"/>
                        <wps:cNvSpPr/>
                        <wps:spPr>
                          <a:xfrm>
                            <a:off x="924" y="369"/>
                            <a:ext cx="10016" cy="1498"/>
                          </a:xfrm>
                          <a:prstGeom prst="rect">
                            <a:avLst/>
                          </a:prstGeom>
                          <a:solidFill>
                            <a:srgbClr val="E5E5E5">
                              <a:alpha val="100000"/>
                            </a:srgbClr>
                          </a:solidFill>
                          <a:ln w="12700" cap="flat" cmpd="sng">
                            <a:prstDash val="solid"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7BE95" w14:textId="77777777" w:rsidR="00D65256" w:rsidRDefault="00E01A92">
                              <w:pPr>
                                <w:spacing w:before="4" w:line="364" w:lineRule="auto"/>
                                <w:ind w:left="28" w:right="26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DOMANDA PER L’ASSEGNAZIONE DI N. 1 ALLOGGIO A CANONE DI LOCAZIONE CALMIERATO PRESSO IL COMPLESSO IMMOBILIARE DENOMINATO CITTADELLA DELLA SOLIDARIETA’ SITO IN PISTOIA VIA BASSA DELLA VERGINE N. 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39.7pt;margin-top:14.1pt;width:513.75pt;height:83.55pt;z-index:-251657216;mso-wrap-distance-left:0;mso-wrap-distance-right:0;mso-position-horizontal-relative:page" coordorigin="794,282" coordsize="10275,1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">
                <v:rect id="Rectangle 129" o:spid="_x0000_s1027" style="position:absolute;left:801;top:290;width:1026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" filled="f"/>
                <v:rect id="Text Box 128" o:spid="_x0000_s1028" style="position:absolute;left:924;top:369;width:10016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" fillcolor="#e5e5e5" stroked="f">
                  <v:textbox inset="0,0,0,0">
                    <w:txbxContent>
                      <w:p w:rsidR="00D65256" w:rsidRDefault="00000000">
                        <w:pPr>
                          <w:spacing w:before="4" w:line="364" w:lineRule="auto"/>
                          <w:ind w:left="28" w:right="2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DOMANDA PER L’ASSEGNAZIONE DI N. 1 ALLOGGIO A CANONE DI LOCAZIONE CALMIERATO PRESSO IL COMPLESSO IMMOBILIARE DENOMINATO CITTADELLA DELLA SOLIDARIETA’ SITO IN PISTOIA VIA BASSA DELLA VERGINE N. 36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1BC7BDB0" w14:textId="77777777" w:rsidR="00D65256" w:rsidRDefault="00E01A92">
      <w:pPr>
        <w:pStyle w:val="Corpotesto"/>
        <w:tabs>
          <w:tab w:val="left" w:pos="7371"/>
        </w:tabs>
        <w:spacing w:before="1"/>
        <w:ind w:left="2160" w:firstLine="4644"/>
        <w:jc w:val="center"/>
        <w:rPr>
          <w:b/>
          <w:i/>
        </w:rPr>
      </w:pPr>
      <w:r>
        <w:rPr>
          <w:b/>
          <w:i/>
        </w:rPr>
        <w:t xml:space="preserve">Alla Fondazione Cassa di Risparmio di </w:t>
      </w:r>
    </w:p>
    <w:p w14:paraId="1BC7BDB1" w14:textId="77777777" w:rsidR="00D65256" w:rsidRDefault="00E01A92">
      <w:pPr>
        <w:pStyle w:val="Corpotesto"/>
        <w:spacing w:before="1"/>
        <w:ind w:left="2160" w:firstLine="4644"/>
        <w:rPr>
          <w:b/>
          <w:i/>
        </w:rPr>
      </w:pPr>
      <w:r>
        <w:rPr>
          <w:b/>
          <w:i/>
        </w:rPr>
        <w:t xml:space="preserve">                  Pistoia e Pescia </w:t>
      </w:r>
    </w:p>
    <w:p w14:paraId="1BC7BDB2" w14:textId="77777777" w:rsidR="00D65256" w:rsidRDefault="00E01A92">
      <w:pPr>
        <w:pStyle w:val="Corpotesto"/>
        <w:tabs>
          <w:tab w:val="left" w:pos="8222"/>
        </w:tabs>
        <w:spacing w:before="1"/>
        <w:ind w:left="2160" w:right="487" w:firstLine="4644"/>
        <w:jc w:val="center"/>
        <w:rPr>
          <w:b/>
          <w:i/>
        </w:rPr>
      </w:pPr>
      <w:r>
        <w:rPr>
          <w:b/>
          <w:i/>
        </w:rPr>
        <w:t xml:space="preserve">           Via de’ Rossi 26 - 51100 Pistoia </w:t>
      </w:r>
    </w:p>
    <w:p w14:paraId="1BC7BDB3" w14:textId="77777777" w:rsidR="00D65256" w:rsidRDefault="00E01A92">
      <w:pPr>
        <w:pStyle w:val="Corpotesto"/>
        <w:spacing w:before="1"/>
        <w:ind w:left="2160" w:firstLine="4644"/>
        <w:jc w:val="center"/>
        <w:rPr>
          <w:rStyle w:val="Collegamentoipertestuale"/>
          <w:b/>
          <w:i/>
        </w:rPr>
      </w:pPr>
      <w:r>
        <w:rPr>
          <w:b/>
          <w:i/>
        </w:rPr>
        <w:t xml:space="preserve">        PEC </w:t>
      </w:r>
      <w:hyperlink r:id="rId9" w:history="1">
        <w:r>
          <w:rPr>
            <w:rStyle w:val="Collegamentoipertestuale"/>
            <w:b/>
            <w:i/>
          </w:rPr>
          <w:t>fondazionecrpt@hssecure.com</w:t>
        </w:r>
      </w:hyperlink>
    </w:p>
    <w:p w14:paraId="1BC7BDB4" w14:textId="77777777" w:rsidR="00D65256" w:rsidRDefault="00E01A92">
      <w:pPr>
        <w:spacing w:before="98" w:line="217" w:lineRule="exact"/>
        <w:ind w:left="226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C7BE8C" wp14:editId="1BC7BE8D">
                <wp:simplePos x="0" y="0"/>
                <wp:positionH relativeFrom="page">
                  <wp:posOffset>288290</wp:posOffset>
                </wp:positionH>
                <wp:positionV relativeFrom="paragraph">
                  <wp:posOffset>247650</wp:posOffset>
                </wp:positionV>
                <wp:extent cx="6983094" cy="1947545"/>
                <wp:effectExtent l="0" t="0" r="0" b="0"/>
                <wp:wrapTopAndBottom/>
                <wp:docPr id="2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094" cy="194754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C7BE96" w14:textId="77777777" w:rsidR="00D65256" w:rsidRDefault="00D65256">
                            <w:pPr>
                              <w:pStyle w:val="Corpotesto"/>
                              <w:spacing w:before="2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1BC7BE97" w14:textId="04221E5C" w:rsidR="00D65256" w:rsidRDefault="00E01A92">
                            <w:pPr>
                              <w:pStyle w:val="Corpotesto"/>
                              <w:tabs>
                                <w:tab w:val="left" w:pos="1281"/>
                                <w:tab w:val="left" w:pos="4886"/>
                                <w:tab w:val="left" w:pos="5354"/>
                                <w:tab w:val="left" w:pos="5455"/>
                                <w:tab w:val="left" w:pos="8635"/>
                                <w:tab w:val="left" w:pos="8985"/>
                                <w:tab w:val="left" w:pos="9172"/>
                                <w:tab w:val="left" w:pos="9431"/>
                                <w:tab w:val="left" w:pos="9609"/>
                                <w:tab w:val="left" w:pos="10406"/>
                                <w:tab w:val="left" w:pos="10663"/>
                                <w:tab w:val="left" w:pos="10797"/>
                                <w:tab w:val="left" w:pos="10833"/>
                              </w:tabs>
                              <w:spacing w:line="490" w:lineRule="atLeast"/>
                              <w:ind w:left="107" w:right="120"/>
                            </w:pPr>
                            <w:r>
                              <w:t>Io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nato/a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14:paraId="1BC7BE98" w14:textId="77777777" w:rsidR="00D65256" w:rsidRDefault="00E01A92">
                            <w:pPr>
                              <w:pStyle w:val="Corpotesto"/>
                              <w:tabs>
                                <w:tab w:val="left" w:pos="1281"/>
                                <w:tab w:val="left" w:pos="4886"/>
                                <w:tab w:val="left" w:pos="5354"/>
                                <w:tab w:val="left" w:pos="5455"/>
                                <w:tab w:val="left" w:pos="8635"/>
                                <w:tab w:val="left" w:pos="8985"/>
                                <w:tab w:val="left" w:pos="9172"/>
                                <w:tab w:val="left" w:pos="9431"/>
                                <w:tab w:val="left" w:pos="9609"/>
                                <w:tab w:val="left" w:pos="10406"/>
                                <w:tab w:val="left" w:pos="10663"/>
                                <w:tab w:val="left" w:pos="10797"/>
                                <w:tab w:val="left" w:pos="10833"/>
                              </w:tabs>
                              <w:spacing w:line="490" w:lineRule="atLeast"/>
                              <w:ind w:left="107" w:right="120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t>e residente 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Comune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ab/>
                              <w:t>(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 , via/piazza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codice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telefono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t>cellulare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w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7BE8C" id="Text Box 126" o:spid="_x0000_s1029" style="position:absolute;left:0;text-align:left;margin-left:22.7pt;margin-top:19.5pt;width:549.85pt;height:153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" filled="f" strokeweight=".48pt">
                <v:textbox inset="0,0,0,0">
                  <w:txbxContent>
                    <w:p w14:paraId="1BC7BE96" w14:textId="77777777" w:rsidR="00D65256" w:rsidRDefault="00D65256">
                      <w:pPr>
                        <w:pStyle w:val="Corpotesto"/>
                        <w:spacing w:before="2"/>
                        <w:rPr>
                          <w:b/>
                          <w:i/>
                          <w:sz w:val="18"/>
                        </w:rPr>
                      </w:pPr>
                    </w:p>
                    <w:p w14:paraId="1BC7BE97" w14:textId="04221E5C" w:rsidR="00D65256" w:rsidRDefault="00E01A92">
                      <w:pPr>
                        <w:pStyle w:val="Corpotesto"/>
                        <w:tabs>
                          <w:tab w:val="left" w:pos="1281"/>
                          <w:tab w:val="left" w:pos="4886"/>
                          <w:tab w:val="left" w:pos="5354"/>
                          <w:tab w:val="left" w:pos="5455"/>
                          <w:tab w:val="left" w:pos="8635"/>
                          <w:tab w:val="left" w:pos="8985"/>
                          <w:tab w:val="left" w:pos="9172"/>
                          <w:tab w:val="left" w:pos="9431"/>
                          <w:tab w:val="left" w:pos="9609"/>
                          <w:tab w:val="left" w:pos="10406"/>
                          <w:tab w:val="left" w:pos="10663"/>
                          <w:tab w:val="left" w:pos="10797"/>
                          <w:tab w:val="left" w:pos="10833"/>
                        </w:tabs>
                        <w:spacing w:line="490" w:lineRule="atLeast"/>
                        <w:ind w:left="107" w:right="120"/>
                      </w:pPr>
                      <w:r>
                        <w:t>Io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nato/a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  <w:p w14:paraId="1BC7BE98" w14:textId="77777777" w:rsidR="00D65256" w:rsidRDefault="00E01A92">
                      <w:pPr>
                        <w:pStyle w:val="Corpotesto"/>
                        <w:tabs>
                          <w:tab w:val="left" w:pos="1281"/>
                          <w:tab w:val="left" w:pos="4886"/>
                          <w:tab w:val="left" w:pos="5354"/>
                          <w:tab w:val="left" w:pos="5455"/>
                          <w:tab w:val="left" w:pos="8635"/>
                          <w:tab w:val="left" w:pos="8985"/>
                          <w:tab w:val="left" w:pos="9172"/>
                          <w:tab w:val="left" w:pos="9431"/>
                          <w:tab w:val="left" w:pos="9609"/>
                          <w:tab w:val="left" w:pos="10406"/>
                          <w:tab w:val="left" w:pos="10663"/>
                          <w:tab w:val="left" w:pos="10797"/>
                          <w:tab w:val="left" w:pos="10833"/>
                        </w:tabs>
                        <w:spacing w:line="490" w:lineRule="atLeast"/>
                        <w:ind w:left="107" w:right="120"/>
                        <w:rPr>
                          <w:rFonts w:ascii="Times New Roman" w:eastAsia="Times New Roman" w:hAnsi="Times New Roman"/>
                        </w:rPr>
                      </w:pPr>
                      <w:r>
                        <w:t>e residente 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Comune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ab/>
                        <w:t>(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t>) , via/piazza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codice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telefono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t>cellulare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 w:hAnsi="Times New Roman"/>
                          <w:w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BC7BDB5" w14:textId="77777777" w:rsidR="00D65256" w:rsidRDefault="00D65256">
      <w:pPr>
        <w:spacing w:before="98" w:line="217" w:lineRule="exact"/>
        <w:ind w:left="226"/>
        <w:jc w:val="both"/>
        <w:rPr>
          <w:b/>
          <w:sz w:val="18"/>
        </w:rPr>
      </w:pPr>
    </w:p>
    <w:p w14:paraId="1BC7BDB6" w14:textId="77777777" w:rsidR="00D65256" w:rsidRDefault="00E01A92">
      <w:pPr>
        <w:spacing w:before="98" w:line="217" w:lineRule="exact"/>
        <w:ind w:left="226"/>
        <w:jc w:val="both"/>
        <w:rPr>
          <w:b/>
          <w:sz w:val="20"/>
          <w:szCs w:val="20"/>
        </w:rPr>
      </w:pPr>
      <w:r>
        <w:rPr>
          <w:b/>
          <w:sz w:val="18"/>
        </w:rPr>
        <w:t>P</w:t>
      </w:r>
      <w:r>
        <w:rPr>
          <w:b/>
          <w:sz w:val="14"/>
        </w:rPr>
        <w:t>RESA VISIONE DELL</w:t>
      </w:r>
      <w:r>
        <w:rPr>
          <w:b/>
          <w:sz w:val="18"/>
        </w:rPr>
        <w:t>’</w:t>
      </w:r>
      <w:r>
        <w:rPr>
          <w:b/>
          <w:sz w:val="14"/>
        </w:rPr>
        <w:t xml:space="preserve">AVVISO N.°1 PUBBLICATO IN DATA 11 APRILE 2023 PER L’ASSEGNAZIONE </w:t>
      </w:r>
      <w:r>
        <w:rPr>
          <w:sz w:val="20"/>
          <w:szCs w:val="20"/>
        </w:rPr>
        <w:t>dell’alloggio nello stesso descritto,</w:t>
      </w:r>
    </w:p>
    <w:p w14:paraId="1BC7BDB7" w14:textId="77777777" w:rsidR="00D65256" w:rsidRDefault="00D65256">
      <w:pPr>
        <w:pStyle w:val="Corpotesto"/>
        <w:rPr>
          <w:b/>
          <w:sz w:val="22"/>
        </w:rPr>
      </w:pPr>
    </w:p>
    <w:p w14:paraId="1BC7BDB8" w14:textId="77777777" w:rsidR="00D65256" w:rsidRDefault="00E01A92">
      <w:pPr>
        <w:spacing w:before="168"/>
        <w:ind w:left="2334" w:right="2369"/>
        <w:jc w:val="center"/>
        <w:rPr>
          <w:b/>
          <w:sz w:val="24"/>
        </w:rPr>
      </w:pPr>
      <w:r>
        <w:rPr>
          <w:b/>
          <w:sz w:val="24"/>
        </w:rPr>
        <w:t>CHIEDO</w:t>
      </w:r>
    </w:p>
    <w:p w14:paraId="1BC7BDB9" w14:textId="77777777" w:rsidR="00D65256" w:rsidRDefault="00D65256">
      <w:pPr>
        <w:pStyle w:val="Corpotesto"/>
        <w:spacing w:before="6"/>
        <w:rPr>
          <w:b/>
          <w:sz w:val="32"/>
        </w:rPr>
      </w:pPr>
    </w:p>
    <w:p w14:paraId="1BC7BDBA" w14:textId="77777777" w:rsidR="00D65256" w:rsidRDefault="00E01A92">
      <w:pPr>
        <w:pStyle w:val="Corpotesto"/>
        <w:spacing w:line="235" w:lineRule="auto"/>
        <w:ind w:left="226" w:right="259"/>
        <w:jc w:val="both"/>
      </w:pPr>
      <w:r>
        <w:t>l’inserimento in graduatoria per l’assegnazione in locazione a canone calmierato dell’alloggio di cui all’Avviso, di proprietà della “Fondazione</w:t>
      </w:r>
      <w:r>
        <w:t xml:space="preserve"> Cassa di Risparmio di Pistoia e Pescia”, presso il complesso immobiliare Cittadella della Solidarietà, posto in Pistoia, Via Bassa della Vergine 36</w:t>
      </w:r>
    </w:p>
    <w:p w14:paraId="1BC7BDBB" w14:textId="77777777" w:rsidR="00D65256" w:rsidRDefault="00D65256">
      <w:pPr>
        <w:pStyle w:val="Corpotesto"/>
        <w:spacing w:before="11"/>
        <w:rPr>
          <w:sz w:val="19"/>
        </w:rPr>
      </w:pPr>
    </w:p>
    <w:p w14:paraId="1BC7BDBC" w14:textId="77777777" w:rsidR="00D65256" w:rsidRDefault="00E01A92">
      <w:pPr>
        <w:spacing w:line="235" w:lineRule="auto"/>
        <w:ind w:left="226" w:right="260" w:hanging="1"/>
        <w:jc w:val="both"/>
        <w:rPr>
          <w:sz w:val="20"/>
        </w:rPr>
      </w:pPr>
      <w:r>
        <w:rPr>
          <w:sz w:val="20"/>
        </w:rPr>
        <w:t>A tal fine ALLEGO alla presente domanda i seguenti documenti (</w:t>
      </w:r>
      <w:r>
        <w:rPr>
          <w:i/>
          <w:sz w:val="20"/>
        </w:rPr>
        <w:t>apporre la crocetta in corrispondenza del do</w:t>
      </w:r>
      <w:r>
        <w:rPr>
          <w:i/>
          <w:sz w:val="20"/>
        </w:rPr>
        <w:t>cumento cartaceo allegato</w:t>
      </w:r>
      <w:r>
        <w:rPr>
          <w:sz w:val="20"/>
        </w:rPr>
        <w:t>):</w:t>
      </w:r>
    </w:p>
    <w:p w14:paraId="1BC7BDBD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56"/>
        </w:tabs>
        <w:spacing w:before="3"/>
        <w:ind w:right="259" w:firstLine="0"/>
        <w:rPr>
          <w:sz w:val="20"/>
        </w:rPr>
      </w:pPr>
      <w:r>
        <w:rPr>
          <w:sz w:val="20"/>
        </w:rPr>
        <w:t>certificato contestuale che contenga lo stato civile, la residenza anagrafica, lo stato di famiglia di ciascun componente il nucleo</w:t>
      </w:r>
      <w:r>
        <w:rPr>
          <w:spacing w:val="-1"/>
          <w:sz w:val="20"/>
        </w:rPr>
        <w:t xml:space="preserve"> </w:t>
      </w:r>
      <w:r>
        <w:rPr>
          <w:sz w:val="20"/>
        </w:rPr>
        <w:t>familiare;</w:t>
      </w:r>
    </w:p>
    <w:p w14:paraId="1BC7BDBE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line="433" w:lineRule="exact"/>
        <w:ind w:left="896" w:hanging="310"/>
        <w:rPr>
          <w:sz w:val="20"/>
        </w:rPr>
      </w:pPr>
      <w:r>
        <w:rPr>
          <w:sz w:val="20"/>
        </w:rPr>
        <w:t>copia documento d’identità di ciascun componente il nucleo</w:t>
      </w:r>
      <w:r>
        <w:rPr>
          <w:spacing w:val="-6"/>
          <w:sz w:val="20"/>
        </w:rPr>
        <w:t xml:space="preserve"> </w:t>
      </w:r>
      <w:r>
        <w:rPr>
          <w:sz w:val="20"/>
        </w:rPr>
        <w:t>familiare;</w:t>
      </w:r>
    </w:p>
    <w:p w14:paraId="1BC7BDBF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47"/>
        </w:tabs>
        <w:spacing w:before="3"/>
        <w:ind w:left="946" w:hanging="361"/>
        <w:rPr>
          <w:sz w:val="20"/>
        </w:rPr>
      </w:pPr>
      <w:r>
        <w:rPr>
          <w:sz w:val="20"/>
        </w:rPr>
        <w:t>permesso/carta di soggiorno di ciascun componente il nucleo</w:t>
      </w:r>
      <w:r>
        <w:rPr>
          <w:spacing w:val="-7"/>
          <w:sz w:val="20"/>
        </w:rPr>
        <w:t xml:space="preserve"> </w:t>
      </w:r>
      <w:r>
        <w:rPr>
          <w:sz w:val="20"/>
        </w:rPr>
        <w:t>familiare;</w:t>
      </w:r>
    </w:p>
    <w:p w14:paraId="1BC7BDC0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before="3"/>
        <w:ind w:left="896" w:hanging="310"/>
        <w:rPr>
          <w:sz w:val="20"/>
        </w:rPr>
      </w:pPr>
      <w:r>
        <w:rPr>
          <w:sz w:val="20"/>
        </w:rPr>
        <w:t>documentazione reddituale dei singoli componenti il nucleo</w:t>
      </w:r>
      <w:r>
        <w:rPr>
          <w:spacing w:val="-11"/>
          <w:sz w:val="20"/>
        </w:rPr>
        <w:t xml:space="preserve"> </w:t>
      </w:r>
      <w:r>
        <w:rPr>
          <w:sz w:val="20"/>
        </w:rPr>
        <w:t>familiare (ultimi redditi disponibili);</w:t>
      </w:r>
    </w:p>
    <w:p w14:paraId="1BC7BDC1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73"/>
        </w:tabs>
        <w:spacing w:before="3"/>
        <w:ind w:left="583" w:right="261" w:firstLine="0"/>
        <w:rPr>
          <w:sz w:val="20"/>
        </w:rPr>
      </w:pPr>
      <w:r>
        <w:rPr>
          <w:sz w:val="20"/>
        </w:rPr>
        <w:t xml:space="preserve">documentazione rilasciata dall’ufficio competente attestante l’assenza di </w:t>
      </w:r>
      <w:r>
        <w:rPr>
          <w:sz w:val="20"/>
        </w:rPr>
        <w:t>titolarità di diritti di proprietà, usufrutto, uso e abitazione su immobili ad uso abitativo ubicati nel territorio italiano o</w:t>
      </w:r>
      <w:r>
        <w:rPr>
          <w:spacing w:val="-22"/>
          <w:sz w:val="20"/>
        </w:rPr>
        <w:t xml:space="preserve"> </w:t>
      </w:r>
      <w:r>
        <w:rPr>
          <w:sz w:val="20"/>
        </w:rPr>
        <w:t>all’estero;</w:t>
      </w:r>
    </w:p>
    <w:p w14:paraId="1BC7BDC2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52"/>
          <w:tab w:val="left" w:pos="6595"/>
        </w:tabs>
        <w:ind w:right="261" w:firstLine="0"/>
        <w:rPr>
          <w:sz w:val="20"/>
        </w:rPr>
      </w:pPr>
      <w:proofErr w:type="gramStart"/>
      <w:r>
        <w:rPr>
          <w:sz w:val="20"/>
        </w:rPr>
        <w:t>in  caso</w:t>
      </w:r>
      <w:proofErr w:type="gramEnd"/>
      <w:r>
        <w:rPr>
          <w:sz w:val="20"/>
        </w:rPr>
        <w:t xml:space="preserve">  di  presenza  di  titolarità  pro  quota  di  diritti</w:t>
      </w:r>
      <w:r>
        <w:rPr>
          <w:spacing w:val="48"/>
          <w:sz w:val="20"/>
        </w:rPr>
        <w:t xml:space="preserve"> </w:t>
      </w:r>
      <w:r>
        <w:rPr>
          <w:sz w:val="20"/>
        </w:rPr>
        <w:t>reali, visura catastale con indicazione dell’ubicazio</w:t>
      </w:r>
      <w:r>
        <w:rPr>
          <w:sz w:val="20"/>
        </w:rPr>
        <w:t>ne dell’immobile, dei dati catastali, della quota del diritto goduto e della</w:t>
      </w:r>
      <w:r>
        <w:rPr>
          <w:spacing w:val="44"/>
          <w:sz w:val="20"/>
        </w:rPr>
        <w:t xml:space="preserve"> </w:t>
      </w:r>
      <w:r>
        <w:rPr>
          <w:sz w:val="20"/>
        </w:rPr>
        <w:t>provenienza;</w:t>
      </w:r>
    </w:p>
    <w:p w14:paraId="1BC7BDC3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04"/>
        </w:tabs>
        <w:spacing w:before="67" w:line="237" w:lineRule="auto"/>
        <w:ind w:right="259" w:firstLine="0"/>
        <w:jc w:val="both"/>
        <w:rPr>
          <w:sz w:val="20"/>
        </w:rPr>
      </w:pPr>
      <w:r>
        <w:rPr>
          <w:sz w:val="20"/>
        </w:rPr>
        <w:t>documentazione che comprovi l’indisponibilità dell’immobile nei casi di proprietà pro</w:t>
      </w:r>
      <w:r>
        <w:rPr>
          <w:spacing w:val="-11"/>
          <w:sz w:val="20"/>
        </w:rPr>
        <w:t xml:space="preserve"> </w:t>
      </w:r>
      <w:r>
        <w:rPr>
          <w:sz w:val="20"/>
        </w:rPr>
        <w:t>quota;</w:t>
      </w:r>
    </w:p>
    <w:p w14:paraId="1BC7BDC4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04"/>
        </w:tabs>
        <w:spacing w:before="67" w:line="237" w:lineRule="auto"/>
        <w:ind w:right="259" w:firstLine="0"/>
        <w:jc w:val="both"/>
        <w:rPr>
          <w:sz w:val="20"/>
        </w:rPr>
      </w:pPr>
      <w:r>
        <w:rPr>
          <w:sz w:val="20"/>
        </w:rPr>
        <w:t>nel caso di lavoratore in mobilità verso i Comuni della Provincia di Pist</w:t>
      </w:r>
      <w:r>
        <w:rPr>
          <w:sz w:val="20"/>
        </w:rPr>
        <w:t xml:space="preserve">oia, dichiarazione del datore di lavoro che attesti la regolare assunzione dell’interessato, con specifica indicazione della sede lavorativa e dei dati del </w:t>
      </w:r>
      <w:proofErr w:type="gramStart"/>
      <w:r>
        <w:rPr>
          <w:sz w:val="20"/>
        </w:rPr>
        <w:t>contratto  di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assunzione;</w:t>
      </w:r>
    </w:p>
    <w:p w14:paraId="1BC7BDC5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11"/>
        </w:tabs>
        <w:spacing w:before="1"/>
        <w:ind w:right="260" w:hanging="1"/>
        <w:jc w:val="both"/>
        <w:rPr>
          <w:rFonts w:ascii="Times New Roman" w:eastAsia="Times New Roman" w:hAnsi="Times New Roman"/>
          <w:sz w:val="20"/>
        </w:rPr>
      </w:pPr>
      <w:r>
        <w:rPr>
          <w:sz w:val="20"/>
        </w:rPr>
        <w:t>provvedimento esecutivo di sfratto per finita locazione o per specifiche e</w:t>
      </w:r>
      <w:r>
        <w:rPr>
          <w:sz w:val="20"/>
        </w:rPr>
        <w:t>sigenze del proprietario, con esclusione dei casi di contratti di locazione di natura transitoria e</w:t>
      </w:r>
      <w:r>
        <w:rPr>
          <w:spacing w:val="-1"/>
          <w:sz w:val="20"/>
        </w:rPr>
        <w:t xml:space="preserve"> </w:t>
      </w:r>
      <w:r>
        <w:rPr>
          <w:sz w:val="20"/>
        </w:rPr>
        <w:t>comodato</w:t>
      </w:r>
      <w:r>
        <w:rPr>
          <w:rFonts w:ascii="Times New Roman" w:eastAsia="Times New Roman" w:hAnsi="Times New Roman"/>
          <w:sz w:val="20"/>
        </w:rPr>
        <w:t>;</w:t>
      </w:r>
    </w:p>
    <w:p w14:paraId="1BC7BDC6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20"/>
        </w:tabs>
        <w:ind w:right="259" w:firstLine="0"/>
        <w:jc w:val="both"/>
        <w:rPr>
          <w:sz w:val="20"/>
        </w:rPr>
      </w:pPr>
      <w:r>
        <w:rPr>
          <w:sz w:val="20"/>
        </w:rPr>
        <w:t>provvedimento di separazione omologato dal Tribunale, o sentenza passata in giudicato con obbligo di rilascio dell’alloggio</w:t>
      </w:r>
      <w:r>
        <w:rPr>
          <w:spacing w:val="-2"/>
          <w:sz w:val="20"/>
        </w:rPr>
        <w:t xml:space="preserve"> </w:t>
      </w:r>
      <w:r>
        <w:rPr>
          <w:sz w:val="20"/>
        </w:rPr>
        <w:t>coniugale;</w:t>
      </w:r>
    </w:p>
    <w:p w14:paraId="1BC7BDC7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line="433" w:lineRule="exact"/>
        <w:ind w:left="896" w:hanging="310"/>
        <w:rPr>
          <w:sz w:val="20"/>
        </w:rPr>
      </w:pPr>
      <w:r>
        <w:rPr>
          <w:sz w:val="20"/>
        </w:rPr>
        <w:lastRenderedPageBreak/>
        <w:t xml:space="preserve">verbale di </w:t>
      </w:r>
      <w:r>
        <w:rPr>
          <w:sz w:val="20"/>
        </w:rPr>
        <w:t>conciliazione</w:t>
      </w:r>
      <w:r>
        <w:rPr>
          <w:spacing w:val="1"/>
          <w:sz w:val="20"/>
        </w:rPr>
        <w:t xml:space="preserve"> </w:t>
      </w:r>
      <w:r>
        <w:rPr>
          <w:sz w:val="20"/>
        </w:rPr>
        <w:t>giudiziaria</w:t>
      </w:r>
    </w:p>
    <w:p w14:paraId="1BC7BDC8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before="2"/>
        <w:ind w:left="896" w:hanging="310"/>
        <w:rPr>
          <w:sz w:val="20"/>
        </w:rPr>
      </w:pPr>
      <w:r>
        <w:rPr>
          <w:sz w:val="20"/>
        </w:rPr>
        <w:t>ordinanza di sgombero per situazioni di calamità o di imminente pericolo riconosciuto dall’autorità competente;</w:t>
      </w:r>
    </w:p>
    <w:p w14:paraId="1BC7BDC9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before="3"/>
        <w:ind w:left="896" w:hanging="310"/>
        <w:rPr>
          <w:sz w:val="20"/>
        </w:rPr>
      </w:pPr>
      <w:r>
        <w:rPr>
          <w:sz w:val="20"/>
        </w:rPr>
        <w:t>preavviso di sfratto ai sensi dell’articolo 608</w:t>
      </w:r>
      <w:r>
        <w:rPr>
          <w:spacing w:val="-4"/>
          <w:sz w:val="20"/>
        </w:rPr>
        <w:t xml:space="preserve"> </w:t>
      </w:r>
      <w:r>
        <w:rPr>
          <w:sz w:val="20"/>
        </w:rPr>
        <w:t>c.p.c.;</w:t>
      </w:r>
    </w:p>
    <w:p w14:paraId="1BC7BDCA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08"/>
        </w:tabs>
        <w:spacing w:before="3"/>
        <w:ind w:right="261" w:hanging="1"/>
        <w:jc w:val="both"/>
        <w:rPr>
          <w:sz w:val="20"/>
        </w:rPr>
      </w:pPr>
      <w:r>
        <w:rPr>
          <w:sz w:val="20"/>
        </w:rPr>
        <w:t xml:space="preserve">documentazione che comprovi il superamento del limite di reddito per la permanenza nell’alloggio </w:t>
      </w:r>
      <w:proofErr w:type="spellStart"/>
      <w:r>
        <w:rPr>
          <w:sz w:val="20"/>
        </w:rPr>
        <w:t>erp</w:t>
      </w:r>
      <w:proofErr w:type="spellEnd"/>
      <w:r>
        <w:rPr>
          <w:sz w:val="20"/>
        </w:rPr>
        <w:t xml:space="preserve"> prevista dalla vigente normativa, già accertato dal soggetto gestore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competente;</w:t>
      </w:r>
    </w:p>
    <w:p w14:paraId="1BC7BDCB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18"/>
        </w:tabs>
        <w:spacing w:before="6" w:line="237" w:lineRule="auto"/>
        <w:ind w:right="259" w:firstLine="0"/>
        <w:jc w:val="both"/>
        <w:rPr>
          <w:sz w:val="20"/>
        </w:rPr>
      </w:pPr>
      <w:r>
        <w:rPr>
          <w:sz w:val="20"/>
        </w:rPr>
        <w:t>certificato ASL attestante la condizione di portatore di handicap in situa</w:t>
      </w:r>
      <w:r>
        <w:rPr>
          <w:sz w:val="20"/>
        </w:rPr>
        <w:t>zione di gravità (L.104/92), di invalido con una percentuale non inferiore ai 2/3, di minore di anni 18 riconosciuto invalido (L.118/1971), di anziano ultrasessantacinquenne riconosciuto invalido (</w:t>
      </w:r>
      <w:proofErr w:type="spellStart"/>
      <w:r>
        <w:rPr>
          <w:sz w:val="20"/>
        </w:rPr>
        <w:t>D.Lgs.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509/1988);</w:t>
      </w:r>
    </w:p>
    <w:p w14:paraId="1BC7BDCC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before="1"/>
        <w:ind w:left="896" w:hanging="310"/>
        <w:rPr>
          <w:sz w:val="20"/>
        </w:rPr>
      </w:pPr>
      <w:r>
        <w:rPr>
          <w:sz w:val="20"/>
        </w:rPr>
        <w:t>documentazione che comprovi l’indisponibi</w:t>
      </w:r>
      <w:r>
        <w:rPr>
          <w:sz w:val="20"/>
        </w:rPr>
        <w:t>lità dell’immobile in proprietà a causa di separazione</w:t>
      </w:r>
      <w:r>
        <w:rPr>
          <w:spacing w:val="-27"/>
          <w:sz w:val="20"/>
        </w:rPr>
        <w:t xml:space="preserve"> </w:t>
      </w:r>
      <w:r>
        <w:rPr>
          <w:sz w:val="20"/>
        </w:rPr>
        <w:t>giudiziale;</w:t>
      </w:r>
    </w:p>
    <w:p w14:paraId="1BC7BDCD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896"/>
        </w:tabs>
        <w:spacing w:before="3"/>
        <w:ind w:left="896" w:hanging="310"/>
        <w:rPr>
          <w:sz w:val="20"/>
        </w:rPr>
      </w:pPr>
      <w:r>
        <w:rPr>
          <w:sz w:val="20"/>
        </w:rPr>
        <w:t>documentazione che comprovi l’insussistenza di proprietà immobiliari</w:t>
      </w:r>
      <w:r>
        <w:rPr>
          <w:spacing w:val="46"/>
          <w:sz w:val="20"/>
        </w:rPr>
        <w:t xml:space="preserve"> </w:t>
      </w:r>
      <w:r>
        <w:rPr>
          <w:sz w:val="20"/>
        </w:rPr>
        <w:t>all’estero;</w:t>
      </w:r>
    </w:p>
    <w:p w14:paraId="1BC7BDCE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97"/>
        </w:tabs>
        <w:spacing w:before="3"/>
        <w:ind w:right="259" w:hanging="1"/>
        <w:jc w:val="both"/>
        <w:rPr>
          <w:sz w:val="20"/>
        </w:rPr>
      </w:pPr>
      <w:r>
        <w:rPr>
          <w:sz w:val="20"/>
        </w:rPr>
        <w:t>documentazione comprovante l’eventuale presenza di figli a totale carico fiscale, nel caso di nucleo monopar</w:t>
      </w:r>
      <w:r>
        <w:rPr>
          <w:sz w:val="20"/>
        </w:rPr>
        <w:t>entale;</w:t>
      </w:r>
    </w:p>
    <w:p w14:paraId="1BC7BDCF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88"/>
        </w:tabs>
        <w:ind w:left="653" w:right="259" w:hanging="53"/>
        <w:jc w:val="both"/>
        <w:rPr>
          <w:sz w:val="20"/>
        </w:rPr>
      </w:pPr>
      <w:r>
        <w:rPr>
          <w:sz w:val="20"/>
        </w:rPr>
        <w:t>documentazione o dichiarazione comprovante la costituzione della giovane coppia da meno di due anni precedenti alla data di pubblicazione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dell’avviso;</w:t>
      </w:r>
    </w:p>
    <w:p w14:paraId="1BC7BDD0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88"/>
        </w:tabs>
        <w:ind w:left="653" w:right="259" w:hanging="53"/>
        <w:jc w:val="both"/>
        <w:rPr>
          <w:sz w:val="20"/>
        </w:rPr>
      </w:pPr>
      <w:r>
        <w:rPr>
          <w:sz w:val="20"/>
        </w:rPr>
        <w:t>documentazione che comprovi l’iscrizione a corsi di laurea presso Università con sede ubicata nel</w:t>
      </w:r>
      <w:r>
        <w:rPr>
          <w:sz w:val="20"/>
        </w:rPr>
        <w:t xml:space="preserve"> territorio della Provincia di Pistoia;</w:t>
      </w:r>
    </w:p>
    <w:p w14:paraId="1BC7BDD1" w14:textId="77777777" w:rsidR="00D65256" w:rsidRDefault="00E01A92">
      <w:pPr>
        <w:pStyle w:val="Paragrafoelenco"/>
        <w:numPr>
          <w:ilvl w:val="0"/>
          <w:numId w:val="7"/>
        </w:numPr>
        <w:tabs>
          <w:tab w:val="left" w:pos="942"/>
        </w:tabs>
        <w:spacing w:before="121" w:line="237" w:lineRule="auto"/>
        <w:ind w:left="653" w:right="260" w:hanging="44"/>
        <w:jc w:val="both"/>
        <w:rPr>
          <w:sz w:val="20"/>
        </w:rPr>
      </w:pPr>
      <w:r>
        <w:rPr>
          <w:sz w:val="20"/>
        </w:rPr>
        <w:t xml:space="preserve">documentazione contenente l’impegno della giovane coppia a costituirsi entro il termine massimo di un mese dalla data di assegnazione dell’alloggio, salvo revoca dell’assegnazione qualora la costituzione non </w:t>
      </w:r>
      <w:r>
        <w:rPr>
          <w:sz w:val="20"/>
        </w:rPr>
        <w:t>avvenga entro il termine suddetto.</w:t>
      </w:r>
    </w:p>
    <w:p w14:paraId="1BC7BDD2" w14:textId="77777777" w:rsidR="00D65256" w:rsidRDefault="00E01A92">
      <w:pPr>
        <w:pStyle w:val="Titolo2"/>
        <w:spacing w:before="118" w:line="240" w:lineRule="auto"/>
      </w:pPr>
      <w:r>
        <w:t>SITUAZIONE NUCLEO FAMILIARE</w:t>
      </w:r>
    </w:p>
    <w:p w14:paraId="1BC7BDD3" w14:textId="77777777" w:rsidR="00D65256" w:rsidRDefault="00D65256">
      <w:pPr>
        <w:pStyle w:val="Corpotesto"/>
        <w:rPr>
          <w:b/>
        </w:rPr>
      </w:pPr>
    </w:p>
    <w:p w14:paraId="1BC7BDD4" w14:textId="77777777" w:rsidR="00D65256" w:rsidRDefault="00D65256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1699"/>
        <w:gridCol w:w="1277"/>
        <w:gridCol w:w="1654"/>
        <w:gridCol w:w="1464"/>
        <w:gridCol w:w="2126"/>
      </w:tblGrid>
      <w:tr w:rsidR="00D65256" w14:paraId="1BC7BDD6" w14:textId="77777777">
        <w:trPr>
          <w:trHeight w:val="385"/>
        </w:trPr>
        <w:tc>
          <w:tcPr>
            <w:tcW w:w="11023" w:type="dxa"/>
            <w:gridSpan w:val="6"/>
            <w:tcBorders>
              <w:bottom w:val="single" w:sz="8" w:space="0" w:color="000000"/>
            </w:tcBorders>
          </w:tcPr>
          <w:p w14:paraId="1BC7BDD5" w14:textId="77777777" w:rsidR="00D65256" w:rsidRDefault="00E01A92">
            <w:pPr>
              <w:pStyle w:val="TableParagraph"/>
              <w:spacing w:before="16"/>
              <w:ind w:left="107"/>
              <w:rPr>
                <w:rFonts w:ascii="Book Antiqua" w:eastAsia="Book Antiqua" w:hAnsi="Book Antiqua"/>
                <w:sz w:val="20"/>
              </w:rPr>
            </w:pPr>
            <w:r>
              <w:rPr>
                <w:rFonts w:ascii="Book Antiqua" w:eastAsia="Book Antiqua" w:hAnsi="Book Antiqua"/>
                <w:sz w:val="20"/>
              </w:rPr>
              <w:t>Che il mio nucleo familiare risultante dallo stato di famiglia alla data di pubblicazione dell’avviso, è così composto:</w:t>
            </w:r>
          </w:p>
        </w:tc>
      </w:tr>
      <w:tr w:rsidR="00D65256" w14:paraId="1BC7BDDD" w14:textId="77777777">
        <w:trPr>
          <w:trHeight w:val="551"/>
        </w:trPr>
        <w:tc>
          <w:tcPr>
            <w:tcW w:w="2803" w:type="dxa"/>
            <w:tcBorders>
              <w:top w:val="single" w:sz="8" w:space="0" w:color="000000"/>
            </w:tcBorders>
          </w:tcPr>
          <w:p w14:paraId="1BC7BDD7" w14:textId="77777777" w:rsidR="00D65256" w:rsidRDefault="00E01A92">
            <w:pPr>
              <w:pStyle w:val="TableParagraph"/>
              <w:spacing w:line="240" w:lineRule="exact"/>
              <w:ind w:left="398"/>
              <w:rPr>
                <w:rFonts w:ascii="Book Antiqua" w:eastAsia="Book Antiqua" w:hAnsi="Book Antiqua"/>
                <w:b/>
                <w:sz w:val="20"/>
              </w:rPr>
            </w:pPr>
            <w:r>
              <w:rPr>
                <w:rFonts w:ascii="Book Antiqua" w:eastAsia="Book Antiqua" w:hAnsi="Book Antiqua"/>
                <w:b/>
                <w:sz w:val="20"/>
              </w:rPr>
              <w:t>COGNOME E NOME</w:t>
            </w:r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1BC7BDD8" w14:textId="77777777" w:rsidR="00D65256" w:rsidRDefault="00E01A92">
            <w:pPr>
              <w:pStyle w:val="TableParagraph"/>
              <w:ind w:left="532" w:right="412" w:hanging="92"/>
              <w:rPr>
                <w:rFonts w:ascii="Book Antiqua" w:eastAsia="Book Antiqua" w:hAnsi="Book Antiqua"/>
                <w:b/>
                <w:sz w:val="20"/>
              </w:rPr>
            </w:pPr>
            <w:r>
              <w:rPr>
                <w:rFonts w:ascii="Book Antiqua" w:eastAsia="Book Antiqua" w:hAnsi="Book Antiqua"/>
                <w:b/>
                <w:sz w:val="20"/>
              </w:rPr>
              <w:t>Luogo di nascita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 w14:paraId="1BC7BDD9" w14:textId="77777777" w:rsidR="00D65256" w:rsidRDefault="00E01A92">
            <w:pPr>
              <w:pStyle w:val="TableParagraph"/>
              <w:ind w:left="108" w:right="467"/>
              <w:rPr>
                <w:rFonts w:ascii="Book Antiqua" w:eastAsia="Book Antiqua" w:hAnsi="Book Antiqua"/>
                <w:b/>
                <w:sz w:val="20"/>
              </w:rPr>
            </w:pPr>
            <w:r>
              <w:rPr>
                <w:rFonts w:ascii="Book Antiqua" w:eastAsia="Book Antiqua" w:hAnsi="Book Antiqua"/>
                <w:b/>
                <w:sz w:val="20"/>
              </w:rPr>
              <w:t>Data di nascita</w:t>
            </w:r>
          </w:p>
        </w:tc>
        <w:tc>
          <w:tcPr>
            <w:tcW w:w="1654" w:type="dxa"/>
            <w:tcBorders>
              <w:top w:val="single" w:sz="8" w:space="0" w:color="000000"/>
            </w:tcBorders>
          </w:tcPr>
          <w:p w14:paraId="1BC7BDDA" w14:textId="77777777" w:rsidR="00D65256" w:rsidRDefault="00E01A92">
            <w:pPr>
              <w:pStyle w:val="TableParagraph"/>
              <w:ind w:left="307" w:right="183" w:hanging="94"/>
              <w:rPr>
                <w:rFonts w:ascii="Book Antiqua" w:eastAsia="Book Antiqua" w:hAnsi="Book Antiqua"/>
                <w:b/>
                <w:sz w:val="20"/>
              </w:rPr>
            </w:pPr>
            <w:r>
              <w:rPr>
                <w:rFonts w:ascii="Book Antiqua" w:eastAsia="Book Antiqua" w:hAnsi="Book Antiqua"/>
                <w:b/>
                <w:sz w:val="20"/>
              </w:rPr>
              <w:t xml:space="preserve">Rapporto con </w:t>
            </w:r>
            <w:r>
              <w:rPr>
                <w:rFonts w:ascii="Book Antiqua" w:eastAsia="Book Antiqua" w:hAnsi="Book Antiqua"/>
                <w:b/>
                <w:sz w:val="20"/>
              </w:rPr>
              <w:t>richiedente</w:t>
            </w:r>
          </w:p>
        </w:tc>
        <w:tc>
          <w:tcPr>
            <w:tcW w:w="1464" w:type="dxa"/>
            <w:tcBorders>
              <w:top w:val="single" w:sz="8" w:space="0" w:color="000000"/>
            </w:tcBorders>
          </w:tcPr>
          <w:p w14:paraId="1BC7BDDB" w14:textId="77777777" w:rsidR="00D65256" w:rsidRDefault="00E01A92">
            <w:pPr>
              <w:pStyle w:val="TableParagraph"/>
              <w:ind w:left="275" w:firstLine="103"/>
              <w:rPr>
                <w:rFonts w:ascii="Book Antiqua" w:eastAsia="Book Antiqua" w:hAnsi="Book Antiqua"/>
                <w:b/>
                <w:sz w:val="20"/>
              </w:rPr>
            </w:pPr>
            <w:r>
              <w:rPr>
                <w:rFonts w:ascii="Book Antiqua" w:eastAsia="Book Antiqua" w:hAnsi="Book Antiqua"/>
                <w:b/>
                <w:sz w:val="20"/>
              </w:rPr>
              <w:t xml:space="preserve">Attività </w:t>
            </w:r>
            <w:r>
              <w:rPr>
                <w:rFonts w:ascii="Book Antiqua" w:eastAsia="Book Antiqua" w:hAnsi="Book Antiqua"/>
                <w:b/>
                <w:w w:val="95"/>
                <w:sz w:val="20"/>
              </w:rPr>
              <w:t>lavorativa</w:t>
            </w: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14:paraId="1BC7BDDC" w14:textId="77777777" w:rsidR="00D65256" w:rsidRDefault="00E01A92">
            <w:pPr>
              <w:pStyle w:val="TableParagraph"/>
              <w:spacing w:line="240" w:lineRule="exact"/>
              <w:ind w:left="215"/>
              <w:rPr>
                <w:rFonts w:ascii="Book Antiqua" w:eastAsia="Book Antiqua" w:hAnsi="Book Antiqua"/>
                <w:b/>
                <w:sz w:val="20"/>
              </w:rPr>
            </w:pPr>
            <w:r>
              <w:rPr>
                <w:rFonts w:ascii="Book Antiqua" w:eastAsia="Book Antiqua" w:hAnsi="Book Antiqua"/>
                <w:b/>
                <w:sz w:val="20"/>
              </w:rPr>
              <w:t>Reddito annuo (ultimi redditi disponibili)</w:t>
            </w:r>
          </w:p>
        </w:tc>
      </w:tr>
      <w:tr w:rsidR="00D65256" w14:paraId="1BC7BDE4" w14:textId="77777777">
        <w:trPr>
          <w:trHeight w:val="366"/>
        </w:trPr>
        <w:tc>
          <w:tcPr>
            <w:tcW w:w="2803" w:type="dxa"/>
          </w:tcPr>
          <w:p w14:paraId="1BC7BDDE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BC7BDDF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BC7BDE0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BC7BDE1" w14:textId="77777777" w:rsidR="00D65256" w:rsidRDefault="00E01A92">
            <w:pPr>
              <w:pStyle w:val="TableParagraph"/>
              <w:spacing w:line="246" w:lineRule="exact"/>
              <w:ind w:left="304"/>
              <w:rPr>
                <w:rFonts w:ascii="Book Antiqua" w:eastAsia="Book Antiqua" w:hAnsi="Book Antiqua"/>
                <w:sz w:val="20"/>
              </w:rPr>
            </w:pPr>
            <w:r>
              <w:rPr>
                <w:rFonts w:ascii="Book Antiqua" w:eastAsia="Book Antiqua" w:hAnsi="Book Antiqua"/>
                <w:sz w:val="20"/>
              </w:rPr>
              <w:t>Richiedente</w:t>
            </w:r>
          </w:p>
        </w:tc>
        <w:tc>
          <w:tcPr>
            <w:tcW w:w="1464" w:type="dxa"/>
          </w:tcPr>
          <w:p w14:paraId="1BC7BDE2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C7BDE3" w14:textId="77777777" w:rsidR="00D65256" w:rsidRDefault="00D65256">
            <w:pPr>
              <w:pStyle w:val="TableParagraph"/>
              <w:rPr>
                <w:sz w:val="20"/>
              </w:rPr>
            </w:pPr>
          </w:p>
        </w:tc>
      </w:tr>
      <w:tr w:rsidR="00D65256" w14:paraId="1BC7BDEB" w14:textId="77777777">
        <w:trPr>
          <w:trHeight w:val="366"/>
        </w:trPr>
        <w:tc>
          <w:tcPr>
            <w:tcW w:w="2803" w:type="dxa"/>
          </w:tcPr>
          <w:p w14:paraId="1BC7BDE5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BC7BDE6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BC7BDE7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BC7BDE8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1BC7BDE9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C7BDEA" w14:textId="77777777" w:rsidR="00D65256" w:rsidRDefault="00D65256">
            <w:pPr>
              <w:pStyle w:val="TableParagraph"/>
              <w:rPr>
                <w:sz w:val="20"/>
              </w:rPr>
            </w:pPr>
          </w:p>
        </w:tc>
      </w:tr>
      <w:tr w:rsidR="00D65256" w14:paraId="1BC7BDF2" w14:textId="77777777">
        <w:trPr>
          <w:trHeight w:val="366"/>
        </w:trPr>
        <w:tc>
          <w:tcPr>
            <w:tcW w:w="2803" w:type="dxa"/>
          </w:tcPr>
          <w:p w14:paraId="1BC7BDEC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BC7BDED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BC7BDEE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BC7BDEF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1BC7BDF0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C7BDF1" w14:textId="77777777" w:rsidR="00D65256" w:rsidRDefault="00D65256">
            <w:pPr>
              <w:pStyle w:val="TableParagraph"/>
              <w:rPr>
                <w:sz w:val="20"/>
              </w:rPr>
            </w:pPr>
          </w:p>
        </w:tc>
      </w:tr>
      <w:tr w:rsidR="00D65256" w14:paraId="1BC7BDF9" w14:textId="77777777">
        <w:trPr>
          <w:trHeight w:val="366"/>
        </w:trPr>
        <w:tc>
          <w:tcPr>
            <w:tcW w:w="2803" w:type="dxa"/>
          </w:tcPr>
          <w:p w14:paraId="1BC7BDF3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BC7BDF4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BC7BDF5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BC7BDF6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1BC7BDF7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C7BDF8" w14:textId="77777777" w:rsidR="00D65256" w:rsidRDefault="00D65256">
            <w:pPr>
              <w:pStyle w:val="TableParagraph"/>
              <w:rPr>
                <w:sz w:val="20"/>
              </w:rPr>
            </w:pPr>
          </w:p>
        </w:tc>
      </w:tr>
      <w:tr w:rsidR="00D65256" w14:paraId="1BC7BE00" w14:textId="77777777">
        <w:trPr>
          <w:trHeight w:val="366"/>
        </w:trPr>
        <w:tc>
          <w:tcPr>
            <w:tcW w:w="2803" w:type="dxa"/>
          </w:tcPr>
          <w:p w14:paraId="1BC7BDFA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14:paraId="1BC7BDFB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1BC7BDFC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</w:tcPr>
          <w:p w14:paraId="1BC7BDFD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14:paraId="1BC7BDFE" w14:textId="77777777" w:rsidR="00D65256" w:rsidRDefault="00D6525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1BC7BDFF" w14:textId="77777777" w:rsidR="00D65256" w:rsidRDefault="00D65256">
            <w:pPr>
              <w:pStyle w:val="TableParagraph"/>
              <w:rPr>
                <w:sz w:val="20"/>
              </w:rPr>
            </w:pPr>
          </w:p>
        </w:tc>
      </w:tr>
    </w:tbl>
    <w:p w14:paraId="1BC7BE01" w14:textId="77777777" w:rsidR="00D65256" w:rsidRDefault="00D65256">
      <w:pPr>
        <w:pStyle w:val="Corpotesto"/>
        <w:rPr>
          <w:b/>
        </w:rPr>
      </w:pPr>
    </w:p>
    <w:p w14:paraId="1BC7BE02" w14:textId="77777777" w:rsidR="00D65256" w:rsidRDefault="00D65256">
      <w:pPr>
        <w:pStyle w:val="Corpotesto"/>
        <w:spacing w:before="8"/>
        <w:rPr>
          <w:sz w:val="5"/>
        </w:rPr>
      </w:pPr>
    </w:p>
    <w:p w14:paraId="1BC7BE03" w14:textId="77777777" w:rsidR="00D65256" w:rsidRDefault="00E01A92">
      <w:pPr>
        <w:pStyle w:val="Corpotesto"/>
        <w:spacing w:before="92"/>
        <w:ind w:left="135"/>
      </w:pPr>
      <w:proofErr w:type="gramStart"/>
      <w:r>
        <w:t>Inoltre</w:t>
      </w:r>
      <w:proofErr w:type="gramEnd"/>
      <w:r>
        <w:t xml:space="preserve"> il sottoscritto DICHIARA </w:t>
      </w:r>
    </w:p>
    <w:p w14:paraId="1BC7BE04" w14:textId="77777777" w:rsidR="00D65256" w:rsidRDefault="00E01A92">
      <w:pPr>
        <w:pStyle w:val="Corpotesto"/>
        <w:spacing w:before="92"/>
        <w:ind w:left="135"/>
        <w:jc w:val="both"/>
      </w:pPr>
      <w:r>
        <w:t xml:space="preserve">di non essere titolare di precedenti assegnazioni in proprietà immediata o futura, di </w:t>
      </w:r>
      <w:r>
        <w:t>alloggi realizzati con contributi pubblici, in qualunque forma concessi dallo Stato e da Enti Pubblici, con esclusione dei casi in cui l’alloggio sia stato espropriato, sia inutilizzabile o perito senza dar luogo al risarcimento del danno;</w:t>
      </w:r>
    </w:p>
    <w:p w14:paraId="1BC7BE05" w14:textId="77777777" w:rsidR="00D65256" w:rsidRDefault="00E01A92">
      <w:pPr>
        <w:pStyle w:val="Corpotesto"/>
        <w:spacing w:before="92"/>
        <w:ind w:left="135"/>
        <w:jc w:val="both"/>
      </w:pPr>
      <w:r>
        <w:t>di essere consap</w:t>
      </w:r>
      <w:r>
        <w:t>evole che tutti i requisiti richiesti devono essere posseduti al momento della pubblicazione dell’Avviso, dell’assegnazione e della stipula del contratto e perdurare per tutta la durata del rapporto di locazione.</w:t>
      </w:r>
    </w:p>
    <w:p w14:paraId="1BC7BE06" w14:textId="77777777" w:rsidR="00D65256" w:rsidRDefault="00D65256">
      <w:pPr>
        <w:pStyle w:val="Corpotesto"/>
        <w:spacing w:before="8"/>
        <w:rPr>
          <w:sz w:val="15"/>
        </w:rPr>
      </w:pPr>
    </w:p>
    <w:p w14:paraId="1BC7BE07" w14:textId="77777777" w:rsidR="00D65256" w:rsidRDefault="00D65256">
      <w:pPr>
        <w:pStyle w:val="Corpotesto"/>
        <w:spacing w:before="2"/>
        <w:rPr>
          <w:sz w:val="14"/>
        </w:rPr>
      </w:pPr>
    </w:p>
    <w:p w14:paraId="1BC7BE08" w14:textId="77777777" w:rsidR="00D65256" w:rsidRDefault="00D65256">
      <w:pPr>
        <w:pStyle w:val="Corpotesto"/>
        <w:spacing w:before="2"/>
        <w:rPr>
          <w:sz w:val="7"/>
        </w:rPr>
      </w:pPr>
    </w:p>
    <w:p w14:paraId="1BC7BE09" w14:textId="77777777" w:rsidR="00D65256" w:rsidRDefault="00E01A92">
      <w:pPr>
        <w:spacing w:before="98"/>
        <w:ind w:left="226"/>
        <w:jc w:val="both"/>
        <w:rPr>
          <w:b/>
          <w:sz w:val="16"/>
        </w:rPr>
      </w:pPr>
      <w:r>
        <w:rPr>
          <w:b/>
          <w:sz w:val="16"/>
        </w:rPr>
        <w:t>Esprimo il consenso al trattamento dei d</w:t>
      </w:r>
      <w:r>
        <w:rPr>
          <w:b/>
          <w:sz w:val="16"/>
        </w:rPr>
        <w:t>ati personali che saranno trattati dalla Fondazione Cassa di Risparmio di Pistoia e Pescia ai sensi del Regolamento U.E. 2016/679. Prendo atto del fatto che in assenza della prestazione del mio consenso al trattamento dei dati sopra forniti la Fondazione n</w:t>
      </w:r>
      <w:r>
        <w:rPr>
          <w:b/>
          <w:sz w:val="16"/>
        </w:rPr>
        <w:t>on ammetterà gli interessati alla istruttoria della domanda ed all’accesso alla relativa graduatoria.</w:t>
      </w:r>
    </w:p>
    <w:p w14:paraId="1BC7BE0A" w14:textId="77777777" w:rsidR="00D65256" w:rsidRDefault="00D65256">
      <w:pPr>
        <w:spacing w:before="98"/>
        <w:ind w:left="226"/>
        <w:rPr>
          <w:b/>
          <w:sz w:val="16"/>
          <w:highlight w:val="yellow"/>
        </w:rPr>
      </w:pPr>
    </w:p>
    <w:p w14:paraId="1BC7BE0B" w14:textId="77777777" w:rsidR="00D65256" w:rsidRDefault="00D65256">
      <w:pPr>
        <w:pStyle w:val="Corpotesto"/>
        <w:spacing w:before="7"/>
        <w:rPr>
          <w:sz w:val="11"/>
        </w:rPr>
      </w:pPr>
    </w:p>
    <w:p w14:paraId="1BC7BE0C" w14:textId="77777777" w:rsidR="00D65256" w:rsidRDefault="00E01A92">
      <w:pPr>
        <w:tabs>
          <w:tab w:val="left" w:pos="2184"/>
        </w:tabs>
        <w:spacing w:before="99"/>
        <w:ind w:left="226"/>
        <w:rPr>
          <w:rFonts w:ascii="Times New Roman" w:eastAsia="Times New Roman" w:hAnsi="Times New Roman"/>
          <w:sz w:val="20"/>
        </w:rPr>
      </w:pPr>
      <w:r>
        <w:rPr>
          <w:b/>
          <w:i/>
          <w:sz w:val="20"/>
        </w:rPr>
        <w:t xml:space="preserve">Data </w:t>
      </w:r>
      <w:r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14:paraId="1BC7BE0D" w14:textId="77777777" w:rsidR="00D65256" w:rsidRDefault="00D65256">
      <w:pPr>
        <w:pStyle w:val="Corpotesto"/>
        <w:rPr>
          <w:rFonts w:ascii="Times New Roman" w:eastAsia="Times New Roman" w:hAnsi="Times New Roman"/>
          <w:sz w:val="26"/>
        </w:rPr>
      </w:pPr>
    </w:p>
    <w:p w14:paraId="1BC7BE0E" w14:textId="77777777" w:rsidR="00D65256" w:rsidRDefault="00D65256">
      <w:pPr>
        <w:pStyle w:val="Corpotesto"/>
        <w:spacing w:before="1"/>
        <w:rPr>
          <w:rFonts w:ascii="Times New Roman" w:eastAsia="Times New Roman" w:hAnsi="Times New Roman"/>
          <w:sz w:val="25"/>
        </w:rPr>
      </w:pPr>
    </w:p>
    <w:p w14:paraId="1BC7BE0F" w14:textId="77777777" w:rsidR="00D65256" w:rsidRDefault="00E01A92">
      <w:pPr>
        <w:tabs>
          <w:tab w:val="left" w:pos="4559"/>
        </w:tabs>
        <w:ind w:right="210"/>
        <w:jc w:val="right"/>
        <w:rPr>
          <w:rFonts w:ascii="Times New Roman" w:eastAsia="Times New Roman" w:hAnsi="Times New Roman"/>
        </w:rPr>
      </w:pPr>
      <w:r>
        <w:rPr>
          <w:b/>
          <w:i/>
        </w:rPr>
        <w:t>Firma</w:t>
      </w:r>
      <w:r>
        <w:rPr>
          <w:b/>
          <w:i/>
          <w:spacing w:val="-1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1BC7BE10" w14:textId="77777777" w:rsidR="00D65256" w:rsidRDefault="00E01A92">
      <w:pPr>
        <w:pStyle w:val="Titolo2"/>
        <w:spacing w:before="80"/>
        <w:ind w:right="203"/>
      </w:pPr>
      <w:r>
        <w:t xml:space="preserve">                            </w:t>
      </w:r>
      <w:r>
        <w:tab/>
      </w:r>
      <w:r>
        <w:tab/>
      </w:r>
      <w:r>
        <w:t xml:space="preserve">                                     (Allegato documento di identità valido)</w:t>
      </w:r>
    </w:p>
    <w:p w14:paraId="1BC7BE11" w14:textId="77777777" w:rsidR="00D65256" w:rsidRDefault="00D65256">
      <w:pPr>
        <w:pStyle w:val="Titolo2"/>
        <w:spacing w:before="80"/>
        <w:rPr>
          <w:u w:val="single"/>
        </w:rPr>
      </w:pPr>
    </w:p>
    <w:p w14:paraId="1BC7BE12" w14:textId="77777777" w:rsidR="00D65256" w:rsidRDefault="00D65256">
      <w:pPr>
        <w:pStyle w:val="Titolo2"/>
        <w:spacing w:before="80"/>
        <w:rPr>
          <w:u w:val="single"/>
        </w:rPr>
      </w:pPr>
    </w:p>
    <w:p w14:paraId="1BC7BE13" w14:textId="77777777" w:rsidR="00D65256" w:rsidRDefault="00E01A92">
      <w:pPr>
        <w:pStyle w:val="Titolo2"/>
        <w:spacing w:before="80"/>
      </w:pPr>
      <w:r>
        <w:rPr>
          <w:u w:val="single"/>
        </w:rPr>
        <w:t>PUNTEGGI DI SELEZIONE DELLE DOMANDE</w:t>
      </w:r>
    </w:p>
    <w:p w14:paraId="1BC7BE14" w14:textId="77777777" w:rsidR="00D65256" w:rsidRDefault="00E01A92">
      <w:pPr>
        <w:spacing w:line="241" w:lineRule="exact"/>
        <w:ind w:left="2334" w:right="2371"/>
        <w:jc w:val="center"/>
        <w:rPr>
          <w:b/>
          <w:sz w:val="20"/>
        </w:rPr>
      </w:pPr>
      <w:r>
        <w:rPr>
          <w:b/>
          <w:sz w:val="20"/>
        </w:rPr>
        <w:t>(porre una croce sulle caselle corrispondenti alla richiesta di punteggio)</w:t>
      </w:r>
    </w:p>
    <w:p w14:paraId="1BC7BE15" w14:textId="77777777" w:rsidR="00D65256" w:rsidRDefault="00D65256">
      <w:pPr>
        <w:pStyle w:val="Corpotesto"/>
        <w:rPr>
          <w:b/>
        </w:rPr>
      </w:pPr>
    </w:p>
    <w:p w14:paraId="1BC7BE16" w14:textId="77777777" w:rsidR="00D65256" w:rsidRDefault="00D65256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6"/>
        <w:gridCol w:w="567"/>
        <w:gridCol w:w="853"/>
        <w:gridCol w:w="853"/>
      </w:tblGrid>
      <w:tr w:rsidR="00D65256" w14:paraId="1BC7BE1F" w14:textId="77777777">
        <w:trPr>
          <w:trHeight w:val="194"/>
        </w:trPr>
        <w:tc>
          <w:tcPr>
            <w:tcW w:w="6346" w:type="dxa"/>
          </w:tcPr>
          <w:p w14:paraId="1BC7BE17" w14:textId="77777777" w:rsidR="00D65256" w:rsidRDefault="00E01A92">
            <w:pPr>
              <w:pStyle w:val="TableParagraph"/>
              <w:spacing w:before="3"/>
              <w:ind w:left="107" w:right="96"/>
              <w:jc w:val="both"/>
              <w:rPr>
                <w:rFonts w:ascii="Book Antiqua" w:eastAsia="Book Antiqua" w:hAnsi="Book Antiqua"/>
                <w:b/>
                <w:i/>
                <w:sz w:val="16"/>
              </w:rPr>
            </w:pPr>
            <w:r>
              <w:rPr>
                <w:rFonts w:ascii="Book Antiqua" w:eastAsia="Book Antiqua" w:hAnsi="Book Antiqua"/>
                <w:b/>
                <w:i/>
                <w:sz w:val="16"/>
              </w:rPr>
              <w:t>Il sottoscritto, presa visione dell’avviso pubblico chiede l’att</w:t>
            </w:r>
            <w:r>
              <w:rPr>
                <w:rFonts w:ascii="Book Antiqua" w:eastAsia="Book Antiqua" w:hAnsi="Book Antiqua"/>
                <w:b/>
                <w:i/>
                <w:sz w:val="16"/>
              </w:rPr>
              <w:t>ribuzione dei seguenti punteggi. A tal fine dichiara di essere consapevole del fatto che i punteggi NON saranno assegnati qualora le situazioni dichiarate non corrispondano alle vigenti disposizioni di legge o non siano comprovate da certificazione, ove ne</w:t>
            </w:r>
            <w:r>
              <w:rPr>
                <w:rFonts w:ascii="Book Antiqua" w:eastAsia="Book Antiqua" w:hAnsi="Book Antiqua"/>
                <w:b/>
                <w:i/>
                <w:sz w:val="16"/>
              </w:rPr>
              <w:t>cessaria</w:t>
            </w:r>
          </w:p>
        </w:tc>
        <w:tc>
          <w:tcPr>
            <w:tcW w:w="567" w:type="dxa"/>
          </w:tcPr>
          <w:p w14:paraId="1BC7BE18" w14:textId="77777777" w:rsidR="00D65256" w:rsidRDefault="00D6525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1BC7BE19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18"/>
              </w:rPr>
            </w:pPr>
          </w:p>
          <w:p w14:paraId="1BC7BE1A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18"/>
              </w:rPr>
            </w:pPr>
          </w:p>
          <w:p w14:paraId="1BC7BE1B" w14:textId="77777777" w:rsidR="00D65256" w:rsidRDefault="00E01A92">
            <w:pPr>
              <w:pStyle w:val="TableParagraph"/>
              <w:spacing w:before="152"/>
              <w:ind w:left="106"/>
              <w:rPr>
                <w:rFonts w:ascii="Book Antiqua" w:eastAsia="Book Antiqua" w:hAnsi="Book Antiqua"/>
                <w:b/>
                <w:i/>
                <w:sz w:val="16"/>
              </w:rPr>
            </w:pPr>
            <w:r>
              <w:rPr>
                <w:rFonts w:ascii="Book Antiqua" w:eastAsia="Book Antiqua" w:hAnsi="Book Antiqua"/>
                <w:b/>
                <w:i/>
                <w:sz w:val="16"/>
              </w:rPr>
              <w:t>Punteggi</w:t>
            </w:r>
          </w:p>
        </w:tc>
        <w:tc>
          <w:tcPr>
            <w:tcW w:w="853" w:type="dxa"/>
          </w:tcPr>
          <w:p w14:paraId="1BC7BE1C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18"/>
              </w:rPr>
            </w:pPr>
          </w:p>
          <w:p w14:paraId="1BC7BE1D" w14:textId="77777777" w:rsidR="00D65256" w:rsidRDefault="00E01A92">
            <w:pPr>
              <w:pStyle w:val="TableParagraph"/>
              <w:jc w:val="center"/>
              <w:rPr>
                <w:rFonts w:ascii="Book Antiqua" w:eastAsia="Book Antiqua" w:hAnsi="Book Antiqua"/>
                <w:b/>
                <w:i/>
                <w:sz w:val="14"/>
              </w:rPr>
            </w:pPr>
            <w:r>
              <w:rPr>
                <w:rFonts w:ascii="Book Antiqua" w:eastAsia="Book Antiqua" w:hAnsi="Book Antiqua"/>
                <w:b/>
                <w:sz w:val="14"/>
              </w:rPr>
              <w:t>R</w:t>
            </w:r>
            <w:r>
              <w:rPr>
                <w:rFonts w:ascii="Book Antiqua" w:eastAsia="Book Antiqua" w:hAnsi="Book Antiqua"/>
                <w:b/>
                <w:i/>
                <w:sz w:val="14"/>
              </w:rPr>
              <w:t>iservato alla Commissione</w:t>
            </w:r>
          </w:p>
          <w:p w14:paraId="1BC7BE1E" w14:textId="77777777" w:rsidR="00D65256" w:rsidRDefault="00D65256">
            <w:pPr>
              <w:pStyle w:val="TableParagraph"/>
              <w:spacing w:before="152"/>
              <w:ind w:left="106"/>
              <w:rPr>
                <w:rFonts w:ascii="Book Antiqua" w:eastAsia="Book Antiqua" w:hAnsi="Book Antiqua"/>
                <w:b/>
                <w:i/>
                <w:sz w:val="16"/>
              </w:rPr>
            </w:pPr>
          </w:p>
        </w:tc>
      </w:tr>
      <w:tr w:rsidR="00D65256" w14:paraId="1BC7BE2A" w14:textId="77777777">
        <w:trPr>
          <w:trHeight w:val="1413"/>
        </w:trPr>
        <w:tc>
          <w:tcPr>
            <w:tcW w:w="6346" w:type="dxa"/>
          </w:tcPr>
          <w:p w14:paraId="1BC7BE20" w14:textId="77777777" w:rsidR="00D65256" w:rsidRDefault="00E01A92">
            <w:pPr>
              <w:pStyle w:val="TableParagraph"/>
              <w:spacing w:line="236" w:lineRule="exac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1) </w:t>
            </w:r>
            <w:r>
              <w:rPr>
                <w:sz w:val="20"/>
              </w:rPr>
              <w:t>alloggio di proprietà privata che debba essere rilasciato a seguito di provvedimento di separazione omologato dal Tribunale, o per sentenza passata in giudicato con obbligo di rilascio dell’alloggio coniugale, ovvero a seguito di verbale di conciliazione g</w:t>
            </w:r>
            <w:r>
              <w:rPr>
                <w:sz w:val="20"/>
              </w:rPr>
              <w:t xml:space="preserve">iudiziaria, ovvero a seguito </w:t>
            </w:r>
            <w:proofErr w:type="gramStart"/>
            <w:r>
              <w:rPr>
                <w:sz w:val="20"/>
              </w:rPr>
              <w:t>di  ordinanza</w:t>
            </w:r>
            <w:proofErr w:type="gramEnd"/>
            <w:r>
              <w:rPr>
                <w:sz w:val="20"/>
              </w:rPr>
              <w:t xml:space="preserve"> di sgombero per situazioni di calamità o di imminente pericolo riconosciuto dall’autorità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competente;</w:t>
            </w:r>
          </w:p>
        </w:tc>
        <w:tc>
          <w:tcPr>
            <w:tcW w:w="567" w:type="dxa"/>
          </w:tcPr>
          <w:p w14:paraId="1BC7BE21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2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3" w14:textId="77777777" w:rsidR="00D65256" w:rsidRDefault="00E01A92">
            <w:pPr>
              <w:pStyle w:val="TableParagraph"/>
              <w:spacing w:before="123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24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5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6" w14:textId="77777777" w:rsidR="00D65256" w:rsidRDefault="00E01A92">
            <w:pPr>
              <w:pStyle w:val="TableParagraph"/>
              <w:spacing w:before="122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53" w:type="dxa"/>
          </w:tcPr>
          <w:p w14:paraId="1BC7BE27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8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9" w14:textId="77777777" w:rsidR="00D65256" w:rsidRDefault="00D65256">
            <w:pPr>
              <w:pStyle w:val="TableParagraph"/>
              <w:spacing w:before="122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34" w14:textId="77777777">
        <w:trPr>
          <w:trHeight w:val="939"/>
        </w:trPr>
        <w:tc>
          <w:tcPr>
            <w:tcW w:w="6346" w:type="dxa"/>
          </w:tcPr>
          <w:p w14:paraId="1BC7BE2B" w14:textId="77777777" w:rsidR="00D65256" w:rsidRDefault="00E01A92">
            <w:pPr>
              <w:pStyle w:val="TableParagraph"/>
              <w:spacing w:line="244" w:lineRule="auto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2) </w:t>
            </w:r>
            <w:r>
              <w:rPr>
                <w:sz w:val="20"/>
              </w:rPr>
              <w:t xml:space="preserve">alloggio di proprietà privata che debba essere rilasciato a seguito di </w:t>
            </w:r>
            <w:r>
              <w:rPr>
                <w:sz w:val="20"/>
              </w:rPr>
              <w:t>provvedimento esecutivo di sfratto per finita locazione o per specifiche esigenze del proprietario, con esclusione dei casi di contratti di locazione di</w:t>
            </w:r>
          </w:p>
          <w:p w14:paraId="1BC7BE2C" w14:textId="77777777" w:rsidR="00D65256" w:rsidRDefault="00E01A92">
            <w:pPr>
              <w:pStyle w:val="TableParagraph"/>
              <w:spacing w:before="1" w:line="21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natura transitoria e comodato;</w:t>
            </w:r>
          </w:p>
        </w:tc>
        <w:tc>
          <w:tcPr>
            <w:tcW w:w="567" w:type="dxa"/>
          </w:tcPr>
          <w:p w14:paraId="1BC7BE2D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2E" w14:textId="77777777" w:rsidR="00D65256" w:rsidRDefault="00D65256">
            <w:pPr>
              <w:pStyle w:val="TableParagraph"/>
              <w:spacing w:before="3"/>
              <w:rPr>
                <w:rFonts w:ascii="Book Antiqua" w:eastAsia="Book Antiqua" w:hAnsi="Book Antiqua"/>
                <w:b/>
                <w:sz w:val="19"/>
              </w:rPr>
            </w:pPr>
          </w:p>
          <w:p w14:paraId="1BC7BE2F" w14:textId="77777777" w:rsidR="00D65256" w:rsidRDefault="00E01A92">
            <w:pPr>
              <w:pStyle w:val="TableParagraph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30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31" w14:textId="77777777" w:rsidR="00D65256" w:rsidRDefault="00D65256">
            <w:pPr>
              <w:pStyle w:val="TableParagraph"/>
              <w:spacing w:before="2"/>
              <w:rPr>
                <w:rFonts w:ascii="Book Antiqua" w:eastAsia="Book Antiqua" w:hAnsi="Book Antiqua"/>
                <w:b/>
                <w:sz w:val="19"/>
              </w:rPr>
            </w:pPr>
          </w:p>
          <w:p w14:paraId="1BC7BE32" w14:textId="77777777" w:rsidR="00D65256" w:rsidRDefault="00E01A9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853" w:type="dxa"/>
          </w:tcPr>
          <w:p w14:paraId="1BC7BE33" w14:textId="77777777" w:rsidR="00D65256" w:rsidRDefault="00D65256">
            <w:pPr>
              <w:pStyle w:val="TableParagraph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3C" w14:textId="77777777">
        <w:trPr>
          <w:trHeight w:val="726"/>
        </w:trPr>
        <w:tc>
          <w:tcPr>
            <w:tcW w:w="6346" w:type="dxa"/>
          </w:tcPr>
          <w:p w14:paraId="1BC7BE35" w14:textId="77777777" w:rsidR="00D65256" w:rsidRDefault="00E01A92">
            <w:pPr>
              <w:pStyle w:val="TableParagraph"/>
              <w:spacing w:before="2" w:line="244" w:lineRule="auto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>
              <w:rPr>
                <w:sz w:val="20"/>
              </w:rPr>
              <w:t xml:space="preserve">nucleo familiare assegnatario di alloggio ERP che </w:t>
            </w:r>
            <w:r>
              <w:rPr>
                <w:sz w:val="20"/>
              </w:rPr>
              <w:t>abbia superato il limite di reddito per la permanenza previsto dalla vigente normativa già accertato dal soggetto gestore competente;</w:t>
            </w:r>
          </w:p>
        </w:tc>
        <w:tc>
          <w:tcPr>
            <w:tcW w:w="567" w:type="dxa"/>
          </w:tcPr>
          <w:p w14:paraId="1BC7BE36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37" w14:textId="77777777" w:rsidR="00D65256" w:rsidRDefault="00E01A92">
            <w:pPr>
              <w:pStyle w:val="TableParagraph"/>
              <w:spacing w:before="127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38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39" w14:textId="77777777" w:rsidR="00D65256" w:rsidRDefault="00E01A92">
            <w:pPr>
              <w:pStyle w:val="TableParagraph"/>
              <w:spacing w:before="12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53" w:type="dxa"/>
          </w:tcPr>
          <w:p w14:paraId="1BC7BE3A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3B" w14:textId="77777777" w:rsidR="00D65256" w:rsidRDefault="00D65256">
            <w:pPr>
              <w:pStyle w:val="TableParagraph"/>
              <w:spacing w:before="126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44" w14:textId="77777777">
        <w:trPr>
          <w:trHeight w:val="707"/>
        </w:trPr>
        <w:tc>
          <w:tcPr>
            <w:tcW w:w="6346" w:type="dxa"/>
          </w:tcPr>
          <w:p w14:paraId="1BC7BE3D" w14:textId="77777777" w:rsidR="00D65256" w:rsidRDefault="00E01A92">
            <w:pPr>
              <w:pStyle w:val="TableParagraph"/>
              <w:spacing w:line="236" w:lineRule="exac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sz w:val="20"/>
              </w:rPr>
              <w:t xml:space="preserve"> nucleo familiare richiedente, composto da 1 o 2 persone;</w:t>
            </w:r>
          </w:p>
        </w:tc>
        <w:tc>
          <w:tcPr>
            <w:tcW w:w="567" w:type="dxa"/>
          </w:tcPr>
          <w:p w14:paraId="1BC7BE3E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1"/>
              </w:rPr>
            </w:pPr>
          </w:p>
          <w:p w14:paraId="1BC7BE3F" w14:textId="77777777" w:rsidR="00D65256" w:rsidRDefault="00E01A92">
            <w:pPr>
              <w:pStyle w:val="TableParagraph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40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  <w:p w14:paraId="1BC7BE41" w14:textId="77777777" w:rsidR="00D65256" w:rsidRDefault="00E01A9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853" w:type="dxa"/>
          </w:tcPr>
          <w:p w14:paraId="1BC7BE42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  <w:p w14:paraId="1BC7BE43" w14:textId="77777777" w:rsidR="00D65256" w:rsidRDefault="00D65256">
            <w:pPr>
              <w:pStyle w:val="TableParagraph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4C" w14:textId="77777777">
        <w:trPr>
          <w:trHeight w:val="707"/>
        </w:trPr>
        <w:tc>
          <w:tcPr>
            <w:tcW w:w="6346" w:type="dxa"/>
          </w:tcPr>
          <w:p w14:paraId="1BC7BE45" w14:textId="77777777" w:rsidR="00D65256" w:rsidRDefault="00E01A92">
            <w:pPr>
              <w:pStyle w:val="TableParagraph"/>
              <w:spacing w:line="236" w:lineRule="exac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5) </w:t>
            </w:r>
            <w:r>
              <w:rPr>
                <w:sz w:val="20"/>
              </w:rPr>
              <w:t>nucleo familiare richiedente, composto da 3 o più persone;</w:t>
            </w:r>
          </w:p>
        </w:tc>
        <w:tc>
          <w:tcPr>
            <w:tcW w:w="567" w:type="dxa"/>
          </w:tcPr>
          <w:p w14:paraId="1BC7BE46" w14:textId="77777777" w:rsidR="00D65256" w:rsidRDefault="00D65256">
            <w:pPr>
              <w:pStyle w:val="TableParagraph"/>
              <w:spacing w:before="11"/>
              <w:rPr>
                <w:rFonts w:ascii="Book Antiqua" w:eastAsia="Book Antiqua" w:hAnsi="Book Antiqua"/>
                <w:b/>
                <w:sz w:val="20"/>
              </w:rPr>
            </w:pPr>
          </w:p>
          <w:p w14:paraId="1BC7BE47" w14:textId="77777777" w:rsidR="00D65256" w:rsidRDefault="00E01A92">
            <w:pPr>
              <w:pStyle w:val="TableParagraph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48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  <w:p w14:paraId="1BC7BE49" w14:textId="77777777" w:rsidR="00D65256" w:rsidRDefault="00E01A9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53" w:type="dxa"/>
          </w:tcPr>
          <w:p w14:paraId="1BC7BE4A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  <w:p w14:paraId="1BC7BE4B" w14:textId="77777777" w:rsidR="00D65256" w:rsidRDefault="00D65256">
            <w:pPr>
              <w:pStyle w:val="TableParagraph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5A" w14:textId="77777777">
        <w:trPr>
          <w:trHeight w:val="1647"/>
        </w:trPr>
        <w:tc>
          <w:tcPr>
            <w:tcW w:w="6346" w:type="dxa"/>
          </w:tcPr>
          <w:p w14:paraId="1BC7BE4D" w14:textId="77777777" w:rsidR="00D65256" w:rsidRDefault="00E01A92">
            <w:pPr>
              <w:pStyle w:val="TableParagraph"/>
              <w:spacing w:line="236" w:lineRule="exac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costituito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giovani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coppie,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cioè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nessuno dei componenti abbia superato il 35° </w:t>
            </w:r>
            <w:r>
              <w:rPr>
                <w:sz w:val="20"/>
              </w:rPr>
              <w:t>anno di età alla data di pubblicazione dell’avviso e che risultino già costituite da meno di due anni alla data di pubblicazione del bando o la cui costituzione sia prevista entro il termine massimo di un mese dalla data di assegnazione dell’alloggio, salv</w:t>
            </w:r>
            <w:r>
              <w:rPr>
                <w:sz w:val="20"/>
              </w:rPr>
              <w:t>o revoca dell’assegnazione qualora la costituzione non avvenga entro il termine suddetto;</w:t>
            </w:r>
          </w:p>
        </w:tc>
        <w:tc>
          <w:tcPr>
            <w:tcW w:w="567" w:type="dxa"/>
          </w:tcPr>
          <w:p w14:paraId="1BC7BE4E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4F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50" w14:textId="77777777" w:rsidR="00D65256" w:rsidRDefault="00D65256">
            <w:pPr>
              <w:pStyle w:val="TableParagraph"/>
              <w:spacing w:before="11"/>
              <w:rPr>
                <w:rFonts w:ascii="Book Antiqua" w:eastAsia="Book Antiqua" w:hAnsi="Book Antiqua"/>
                <w:b/>
                <w:sz w:val="19"/>
              </w:rPr>
            </w:pPr>
          </w:p>
          <w:p w14:paraId="1BC7BE51" w14:textId="77777777" w:rsidR="00D65256" w:rsidRDefault="00E01A92">
            <w:pPr>
              <w:pStyle w:val="TableParagraph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52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53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54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19"/>
              </w:rPr>
            </w:pPr>
          </w:p>
          <w:p w14:paraId="1BC7BE55" w14:textId="77777777" w:rsidR="00D65256" w:rsidRDefault="00E01A9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53" w:type="dxa"/>
          </w:tcPr>
          <w:p w14:paraId="1BC7BE56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57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58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19"/>
              </w:rPr>
            </w:pPr>
          </w:p>
          <w:p w14:paraId="1BC7BE59" w14:textId="77777777" w:rsidR="00D65256" w:rsidRDefault="00D65256">
            <w:pPr>
              <w:pStyle w:val="TableParagraph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60" w14:textId="77777777">
        <w:trPr>
          <w:trHeight w:val="468"/>
        </w:trPr>
        <w:tc>
          <w:tcPr>
            <w:tcW w:w="6346" w:type="dxa"/>
          </w:tcPr>
          <w:p w14:paraId="1BC7BE5B" w14:textId="77777777" w:rsidR="00D65256" w:rsidRDefault="00E01A9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7) </w:t>
            </w:r>
            <w:r>
              <w:rPr>
                <w:sz w:val="20"/>
              </w:rPr>
              <w:t>nucleo familiare composto da un solo genitore con uno o più figli a</w:t>
            </w:r>
          </w:p>
          <w:p w14:paraId="1BC7BE5C" w14:textId="77777777" w:rsidR="00D65256" w:rsidRDefault="00E01A92">
            <w:pPr>
              <w:pStyle w:val="TableParagraph"/>
              <w:spacing w:before="5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totale carico fiscale;</w:t>
            </w:r>
          </w:p>
        </w:tc>
        <w:tc>
          <w:tcPr>
            <w:tcW w:w="567" w:type="dxa"/>
          </w:tcPr>
          <w:p w14:paraId="1BC7BE5D" w14:textId="77777777" w:rsidR="00D65256" w:rsidRDefault="00E01A92">
            <w:pPr>
              <w:pStyle w:val="TableParagraph"/>
              <w:spacing w:before="131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5E" w14:textId="77777777" w:rsidR="00D65256" w:rsidRDefault="00E01A92">
            <w:pPr>
              <w:pStyle w:val="TableParagraph"/>
              <w:spacing w:before="12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853" w:type="dxa"/>
          </w:tcPr>
          <w:p w14:paraId="1BC7BE5F" w14:textId="77777777" w:rsidR="00D65256" w:rsidRDefault="00D65256">
            <w:pPr>
              <w:pStyle w:val="TableParagraph"/>
              <w:spacing w:before="129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65" w14:textId="77777777">
        <w:trPr>
          <w:trHeight w:val="472"/>
        </w:trPr>
        <w:tc>
          <w:tcPr>
            <w:tcW w:w="6346" w:type="dxa"/>
          </w:tcPr>
          <w:p w14:paraId="1BC7BE61" w14:textId="77777777" w:rsidR="00D65256" w:rsidRDefault="00E01A92">
            <w:pPr>
              <w:pStyle w:val="TableParagraph"/>
              <w:spacing w:line="236" w:lineRule="exact"/>
              <w:ind w:left="107" w:right="28"/>
              <w:rPr>
                <w:sz w:val="20"/>
              </w:rPr>
            </w:pPr>
            <w:r>
              <w:rPr>
                <w:b/>
                <w:sz w:val="20"/>
              </w:rPr>
              <w:t xml:space="preserve">8) </w:t>
            </w:r>
            <w:r>
              <w:rPr>
                <w:sz w:val="20"/>
              </w:rPr>
              <w:t xml:space="preserve">nucleo familiare composto da un solo </w:t>
            </w:r>
            <w:r>
              <w:rPr>
                <w:sz w:val="20"/>
              </w:rPr>
              <w:t>genitore con uno o più figli a totale carico fiscale, che coabiti con altri nuclei familiari;</w:t>
            </w:r>
          </w:p>
        </w:tc>
        <w:tc>
          <w:tcPr>
            <w:tcW w:w="567" w:type="dxa"/>
          </w:tcPr>
          <w:p w14:paraId="1BC7BE62" w14:textId="77777777" w:rsidR="00D65256" w:rsidRDefault="00E01A92">
            <w:pPr>
              <w:pStyle w:val="TableParagraph"/>
              <w:spacing w:before="135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63" w14:textId="77777777" w:rsidR="00D65256" w:rsidRDefault="00E01A92">
            <w:pPr>
              <w:pStyle w:val="TableParagraph"/>
              <w:spacing w:before="13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853" w:type="dxa"/>
          </w:tcPr>
          <w:p w14:paraId="1BC7BE64" w14:textId="77777777" w:rsidR="00D65256" w:rsidRDefault="00D65256">
            <w:pPr>
              <w:pStyle w:val="TableParagraph"/>
              <w:spacing w:before="134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74" w14:textId="77777777">
        <w:trPr>
          <w:trHeight w:val="1648"/>
        </w:trPr>
        <w:tc>
          <w:tcPr>
            <w:tcW w:w="6346" w:type="dxa"/>
          </w:tcPr>
          <w:p w14:paraId="1BC7BE66" w14:textId="77777777" w:rsidR="00D65256" w:rsidRDefault="00E01A92">
            <w:pPr>
              <w:pStyle w:val="TableParagraph"/>
              <w:spacing w:before="2" w:line="244" w:lineRule="auto"/>
              <w:ind w:left="107" w:right="96" w:firstLine="5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9) </w:t>
            </w:r>
            <w:r>
              <w:rPr>
                <w:sz w:val="20"/>
              </w:rPr>
              <w:t>presenza nel nucleo familiare di uno o più soggetti nelle seguenti condizioni certificate:</w:t>
            </w:r>
          </w:p>
          <w:p w14:paraId="1BC7BE67" w14:textId="77777777" w:rsidR="00D65256" w:rsidRDefault="00E01A92">
            <w:pPr>
              <w:pStyle w:val="TableParagraph"/>
              <w:spacing w:before="2" w:line="244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portatori di handicap in situazione di gravità </w:t>
            </w:r>
            <w:r>
              <w:rPr>
                <w:sz w:val="20"/>
              </w:rPr>
              <w:t>(L.104/92), invalidi con una percentuale non inferiore ai 2/3, minori di anni 18 riconosciuti invalidi (L.118/1971), anziani ultrasessantacinquenni riconosciuti invalidi (</w:t>
            </w:r>
            <w:proofErr w:type="spellStart"/>
            <w:r>
              <w:rPr>
                <w:sz w:val="20"/>
              </w:rPr>
              <w:t>D.Lgs.</w:t>
            </w:r>
            <w:proofErr w:type="spellEnd"/>
            <w:r>
              <w:rPr>
                <w:sz w:val="20"/>
              </w:rPr>
              <w:t xml:space="preserve"> 509/1988);</w:t>
            </w:r>
          </w:p>
        </w:tc>
        <w:tc>
          <w:tcPr>
            <w:tcW w:w="567" w:type="dxa"/>
          </w:tcPr>
          <w:p w14:paraId="1BC7BE68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69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6A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6B" w14:textId="77777777" w:rsidR="00D65256" w:rsidRDefault="00E01A92">
            <w:pPr>
              <w:pStyle w:val="TableParagraph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6C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6D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6E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19"/>
              </w:rPr>
            </w:pPr>
          </w:p>
          <w:p w14:paraId="1BC7BE6F" w14:textId="77777777" w:rsidR="00D65256" w:rsidRDefault="00E01A92">
            <w:pPr>
              <w:pStyle w:val="TableParagraph"/>
              <w:spacing w:before="1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853" w:type="dxa"/>
          </w:tcPr>
          <w:p w14:paraId="1BC7BE70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71" w14:textId="77777777" w:rsidR="00D65256" w:rsidRDefault="00D65256">
            <w:pPr>
              <w:pStyle w:val="TableParagraph"/>
              <w:rPr>
                <w:rFonts w:ascii="Book Antiqua" w:eastAsia="Book Antiqua" w:hAnsi="Book Antiqua"/>
                <w:b/>
                <w:sz w:val="20"/>
              </w:rPr>
            </w:pPr>
          </w:p>
          <w:p w14:paraId="1BC7BE72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19"/>
              </w:rPr>
            </w:pPr>
          </w:p>
          <w:p w14:paraId="1BC7BE73" w14:textId="77777777" w:rsidR="00D65256" w:rsidRDefault="00D65256">
            <w:pPr>
              <w:pStyle w:val="TableParagraph"/>
              <w:spacing w:before="1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7C" w14:textId="77777777">
        <w:trPr>
          <w:trHeight w:val="705"/>
        </w:trPr>
        <w:tc>
          <w:tcPr>
            <w:tcW w:w="6346" w:type="dxa"/>
          </w:tcPr>
          <w:p w14:paraId="1BC7BE75" w14:textId="77777777" w:rsidR="00D65256" w:rsidRDefault="00E01A92">
            <w:pPr>
              <w:pStyle w:val="TableParagraph"/>
              <w:spacing w:before="2" w:line="244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10) </w:t>
            </w:r>
            <w:r>
              <w:rPr>
                <w:sz w:val="20"/>
              </w:rPr>
              <w:t xml:space="preserve">nuclei familiari soggetti a mobilità verso i </w:t>
            </w:r>
            <w:r>
              <w:rPr>
                <w:sz w:val="20"/>
              </w:rPr>
              <w:t>Comuni della Provincia di Pistoia per cause di lavoro di uno o più componenti</w:t>
            </w:r>
          </w:p>
        </w:tc>
        <w:tc>
          <w:tcPr>
            <w:tcW w:w="567" w:type="dxa"/>
          </w:tcPr>
          <w:p w14:paraId="1BC7BE76" w14:textId="77777777" w:rsidR="00D65256" w:rsidRDefault="00D65256">
            <w:pPr>
              <w:pStyle w:val="TableParagraph"/>
              <w:spacing w:before="9"/>
              <w:rPr>
                <w:rFonts w:ascii="Book Antiqua" w:eastAsia="Book Antiqua" w:hAnsi="Book Antiqua"/>
                <w:b/>
                <w:sz w:val="20"/>
              </w:rPr>
            </w:pPr>
          </w:p>
          <w:p w14:paraId="1BC7BE77" w14:textId="77777777" w:rsidR="00D65256" w:rsidRDefault="00E01A92">
            <w:pPr>
              <w:pStyle w:val="TableParagraph"/>
              <w:ind w:right="193"/>
              <w:jc w:val="right"/>
              <w:rPr>
                <w:rFonts w:ascii="Wingdings" w:eastAsia="Wingdings" w:hAnsi="Wingdings"/>
                <w:b/>
                <w:sz w:val="18"/>
              </w:rPr>
            </w:pPr>
            <w:r>
              <w:rPr>
                <w:rFonts w:ascii="Wingdings" w:eastAsia="Wingdings" w:hAnsi="Wingdings"/>
                <w:b/>
                <w:w w:val="99"/>
                <w:sz w:val="18"/>
              </w:rPr>
              <w:t></w:t>
            </w:r>
          </w:p>
        </w:tc>
        <w:tc>
          <w:tcPr>
            <w:tcW w:w="853" w:type="dxa"/>
          </w:tcPr>
          <w:p w14:paraId="1BC7BE78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  <w:p w14:paraId="1BC7BE79" w14:textId="77777777" w:rsidR="00D65256" w:rsidRDefault="00E01A92">
            <w:pPr>
              <w:pStyle w:val="TableParagraph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853" w:type="dxa"/>
          </w:tcPr>
          <w:p w14:paraId="1BC7BE7A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  <w:p w14:paraId="1BC7BE7B" w14:textId="77777777" w:rsidR="00D65256" w:rsidRDefault="00D65256">
            <w:pPr>
              <w:pStyle w:val="TableParagraph"/>
              <w:ind w:left="2"/>
              <w:jc w:val="center"/>
              <w:rPr>
                <w:b/>
                <w:sz w:val="18"/>
              </w:rPr>
            </w:pPr>
          </w:p>
        </w:tc>
      </w:tr>
      <w:tr w:rsidR="00D65256" w14:paraId="1BC7BE82" w14:textId="77777777">
        <w:trPr>
          <w:trHeight w:val="705"/>
        </w:trPr>
        <w:tc>
          <w:tcPr>
            <w:tcW w:w="6346" w:type="dxa"/>
          </w:tcPr>
          <w:p w14:paraId="1BC7BE7D" w14:textId="77777777" w:rsidR="00D65256" w:rsidRDefault="00E01A92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NB: non sono cumulabili punteggi per presenza di più portatori di</w:t>
            </w:r>
          </w:p>
          <w:p w14:paraId="1BC7BE7E" w14:textId="77777777" w:rsidR="00D65256" w:rsidRDefault="00E01A92">
            <w:pPr>
              <w:pStyle w:val="TableParagraph"/>
              <w:spacing w:before="2" w:line="244" w:lineRule="auto"/>
              <w:ind w:left="107"/>
              <w:rPr>
                <w:b/>
                <w:sz w:val="20"/>
              </w:rPr>
            </w:pPr>
            <w:r>
              <w:rPr>
                <w:i/>
                <w:sz w:val="20"/>
              </w:rPr>
              <w:t>handicap nel medesimo nucleo familiare.</w:t>
            </w:r>
          </w:p>
        </w:tc>
        <w:tc>
          <w:tcPr>
            <w:tcW w:w="567" w:type="dxa"/>
          </w:tcPr>
          <w:p w14:paraId="1BC7BE7F" w14:textId="77777777" w:rsidR="00D65256" w:rsidRDefault="00D65256">
            <w:pPr>
              <w:pStyle w:val="TableParagraph"/>
              <w:spacing w:before="9"/>
              <w:rPr>
                <w:rFonts w:ascii="Book Antiqua" w:eastAsia="Book Antiqua" w:hAnsi="Book Antiqua"/>
                <w:b/>
                <w:sz w:val="20"/>
              </w:rPr>
            </w:pPr>
          </w:p>
        </w:tc>
        <w:tc>
          <w:tcPr>
            <w:tcW w:w="853" w:type="dxa"/>
          </w:tcPr>
          <w:p w14:paraId="1BC7BE80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</w:tc>
        <w:tc>
          <w:tcPr>
            <w:tcW w:w="853" w:type="dxa"/>
          </w:tcPr>
          <w:p w14:paraId="1BC7BE81" w14:textId="77777777" w:rsidR="00D65256" w:rsidRDefault="00D65256">
            <w:pPr>
              <w:pStyle w:val="TableParagraph"/>
              <w:spacing w:before="10"/>
              <w:rPr>
                <w:rFonts w:ascii="Book Antiqua" w:eastAsia="Book Antiqua" w:hAnsi="Book Antiqua"/>
                <w:b/>
                <w:sz w:val="20"/>
              </w:rPr>
            </w:pPr>
          </w:p>
        </w:tc>
      </w:tr>
      <w:tr w:rsidR="00D65256" w14:paraId="1BC7BE88" w14:textId="77777777">
        <w:trPr>
          <w:trHeight w:val="489"/>
        </w:trPr>
        <w:tc>
          <w:tcPr>
            <w:tcW w:w="6346" w:type="dxa"/>
            <w:shd w:val="clear" w:color="auto" w:fill="E5E5E5"/>
          </w:tcPr>
          <w:p w14:paraId="1BC7BE83" w14:textId="77777777" w:rsidR="00D65256" w:rsidRDefault="00D65256">
            <w:pPr>
              <w:pStyle w:val="TableParagraph"/>
              <w:spacing w:before="8"/>
              <w:rPr>
                <w:rFonts w:ascii="Book Antiqua" w:eastAsia="Book Antiqua" w:hAnsi="Book Antiqua"/>
                <w:b/>
                <w:sz w:val="17"/>
              </w:rPr>
            </w:pPr>
          </w:p>
          <w:p w14:paraId="1BC7BE84" w14:textId="77777777" w:rsidR="00D65256" w:rsidRDefault="00E01A92">
            <w:pPr>
              <w:pStyle w:val="TableParagraph"/>
              <w:spacing w:before="1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567" w:type="dxa"/>
            <w:shd w:val="clear" w:color="auto" w:fill="E5E5E5"/>
          </w:tcPr>
          <w:p w14:paraId="1BC7BE85" w14:textId="77777777" w:rsidR="00D65256" w:rsidRDefault="00D6525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shd w:val="clear" w:color="auto" w:fill="E5E5E5"/>
          </w:tcPr>
          <w:p w14:paraId="1BC7BE86" w14:textId="77777777" w:rsidR="00D65256" w:rsidRDefault="00D6525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shd w:val="clear" w:color="auto" w:fill="E5E5E5"/>
          </w:tcPr>
          <w:p w14:paraId="1BC7BE87" w14:textId="77777777" w:rsidR="00D65256" w:rsidRDefault="00D65256">
            <w:pPr>
              <w:pStyle w:val="TableParagraph"/>
              <w:rPr>
                <w:sz w:val="18"/>
              </w:rPr>
            </w:pPr>
          </w:p>
        </w:tc>
      </w:tr>
    </w:tbl>
    <w:p w14:paraId="1BC7BE89" w14:textId="77777777" w:rsidR="00D65256" w:rsidRDefault="00D65256"/>
    <w:sectPr w:rsidR="00D65256">
      <w:footerReference w:type="default" r:id="rId10"/>
      <w:pgSz w:w="11900" w:h="16840"/>
      <w:pgMar w:top="300" w:right="300" w:bottom="780" w:left="34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BE90" w14:textId="77777777" w:rsidR="002B596E" w:rsidRDefault="002B596E">
      <w:r>
        <w:separator/>
      </w:r>
    </w:p>
  </w:endnote>
  <w:endnote w:type="continuationSeparator" w:id="0">
    <w:p w14:paraId="1BC7BE91" w14:textId="77777777" w:rsidR="002B596E" w:rsidRDefault="002B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BE92" w14:textId="77777777" w:rsidR="00D65256" w:rsidRDefault="00E01A9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C7BE93" wp14:editId="1BC7BE94">
              <wp:simplePos x="0" y="0"/>
              <wp:positionH relativeFrom="page">
                <wp:posOffset>6814185</wp:posOffset>
              </wp:positionH>
              <wp:positionV relativeFrom="page">
                <wp:posOffset>10178415</wp:posOffset>
              </wp:positionV>
              <wp:extent cx="127000" cy="19431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 w="12700" cap="flat" cmpd="sng">
                        <a:prstDash val="soli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7BE99" w14:textId="77777777" w:rsidR="00D65256" w:rsidRDefault="00E01A92">
                          <w:pPr>
                            <w:spacing w:before="10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/>
                              <w:noProof/>
                              <w:w w:val="99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30" style="position:absolute;margin-left:536.55pt;margin-top:801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" filled="f" stroked="f">
              <v:textbox inset="0,0,0,0">
                <w:txbxContent>
                  <w:p w:rsidR="00D65256" w:rsidRDefault="00000000">
                    <w:pPr>
                      <w:spacing w:before="10"/>
                      <w:ind w:left="40"/>
                      <w:rPr>
                        <w:rFonts w:ascii="Times New Roman" w:eastAsia="Times New Roman" w:hAns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/>
                        <w:noProof/>
                        <w:w w:val="99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BE8E" w14:textId="77777777" w:rsidR="002B596E" w:rsidRDefault="002B596E">
      <w:r>
        <w:separator/>
      </w:r>
    </w:p>
  </w:footnote>
  <w:footnote w:type="continuationSeparator" w:id="0">
    <w:p w14:paraId="1BC7BE8F" w14:textId="77777777" w:rsidR="002B596E" w:rsidRDefault="002B5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936"/>
    <w:multiLevelType w:val="multilevel"/>
    <w:tmpl w:val="E2D21666"/>
    <w:lvl w:ilvl="0">
      <w:numFmt w:val="bullet"/>
      <w:lvlText w:val="□"/>
      <w:lvlJc w:val="left"/>
      <w:pPr>
        <w:ind w:left="261" w:hanging="262"/>
      </w:pPr>
      <w:rPr>
        <w:rFonts w:ascii="Book Antiqua" w:eastAsia="Book Antiqua" w:hAnsi="Book Antiqua" w:cs="Book Antiqua" w:hint="default"/>
        <w:b/>
        <w:bCs/>
        <w:w w:val="100"/>
        <w:sz w:val="28"/>
        <w:szCs w:val="28"/>
        <w:lang w:val="it-IT" w:eastAsia="it-IT" w:bidi="it-IT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369" w:hanging="26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23" w:hanging="26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78" w:hanging="26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32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87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42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96" w:hanging="262"/>
      </w:pPr>
      <w:rPr>
        <w:rFonts w:hint="default"/>
        <w:lang w:val="it-IT" w:eastAsia="it-IT" w:bidi="it-IT"/>
      </w:rPr>
    </w:lvl>
  </w:abstractNum>
  <w:abstractNum w:abstractNumId="1" w15:restartNumberingAfterBreak="0">
    <w:nsid w:val="37BC60AD"/>
    <w:multiLevelType w:val="multilevel"/>
    <w:tmpl w:val="222658C4"/>
    <w:lvl w:ilvl="0">
      <w:numFmt w:val="bullet"/>
      <w:lvlText w:val="□"/>
      <w:lvlJc w:val="left"/>
      <w:pPr>
        <w:ind w:left="5044" w:hanging="224"/>
      </w:pPr>
      <w:rPr>
        <w:rFonts w:ascii="Book Antiqua" w:eastAsia="Book Antiqua" w:hAnsi="Book Antiqua" w:cs="Book Antiqua" w:hint="default"/>
        <w:b/>
        <w:bCs/>
        <w:w w:val="100"/>
        <w:sz w:val="28"/>
        <w:szCs w:val="28"/>
        <w:lang w:val="it-IT" w:eastAsia="it-IT" w:bidi="it-IT"/>
      </w:rPr>
    </w:lvl>
    <w:lvl w:ilvl="1">
      <w:numFmt w:val="bullet"/>
      <w:lvlText w:val="•"/>
      <w:lvlJc w:val="left"/>
      <w:pPr>
        <w:ind w:left="6124" w:hanging="224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7213" w:hanging="22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8302" w:hanging="22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9390" w:hanging="22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10479" w:hanging="22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11568" w:hanging="22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2657" w:hanging="22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3745" w:hanging="224"/>
      </w:pPr>
      <w:rPr>
        <w:rFonts w:hint="default"/>
        <w:lang w:val="it-IT" w:eastAsia="it-IT" w:bidi="it-IT"/>
      </w:rPr>
    </w:lvl>
  </w:abstractNum>
  <w:abstractNum w:abstractNumId="2" w15:restartNumberingAfterBreak="0">
    <w:nsid w:val="4AE6296C"/>
    <w:multiLevelType w:val="multilevel"/>
    <w:tmpl w:val="4266B2AE"/>
    <w:lvl w:ilvl="0">
      <w:numFmt w:val="bullet"/>
      <w:lvlText w:val="□"/>
      <w:lvlJc w:val="left"/>
      <w:pPr>
        <w:ind w:left="261" w:hanging="262"/>
      </w:pPr>
      <w:rPr>
        <w:rFonts w:ascii="Book Antiqua" w:eastAsia="Book Antiqua" w:hAnsi="Book Antiqua" w:cs="Book Antiqua" w:hint="default"/>
        <w:b/>
        <w:bCs/>
        <w:w w:val="100"/>
        <w:sz w:val="28"/>
        <w:szCs w:val="28"/>
        <w:lang w:val="it-IT" w:eastAsia="it-IT" w:bidi="it-IT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369" w:hanging="26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23" w:hanging="26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78" w:hanging="26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32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87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42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96" w:hanging="262"/>
      </w:pPr>
      <w:rPr>
        <w:rFonts w:hint="default"/>
        <w:lang w:val="it-IT" w:eastAsia="it-IT" w:bidi="it-IT"/>
      </w:rPr>
    </w:lvl>
  </w:abstractNum>
  <w:abstractNum w:abstractNumId="3" w15:restartNumberingAfterBreak="0">
    <w:nsid w:val="5D6666B7"/>
    <w:multiLevelType w:val="multilevel"/>
    <w:tmpl w:val="14428F30"/>
    <w:lvl w:ilvl="0">
      <w:numFmt w:val="bullet"/>
      <w:lvlText w:val="□"/>
      <w:lvlJc w:val="left"/>
      <w:pPr>
        <w:ind w:left="261" w:hanging="262"/>
      </w:pPr>
      <w:rPr>
        <w:rFonts w:ascii="Book Antiqua" w:eastAsia="Book Antiqua" w:hAnsi="Book Antiqua" w:cs="Book Antiqua" w:hint="default"/>
        <w:b/>
        <w:bCs/>
        <w:w w:val="100"/>
        <w:sz w:val="28"/>
        <w:szCs w:val="28"/>
        <w:lang w:val="it-IT" w:eastAsia="it-IT" w:bidi="it-IT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369" w:hanging="26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23" w:hanging="26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78" w:hanging="26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32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87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42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96" w:hanging="262"/>
      </w:pPr>
      <w:rPr>
        <w:rFonts w:hint="default"/>
        <w:lang w:val="it-IT" w:eastAsia="it-IT" w:bidi="it-IT"/>
      </w:rPr>
    </w:lvl>
  </w:abstractNum>
  <w:abstractNum w:abstractNumId="4" w15:restartNumberingAfterBreak="0">
    <w:nsid w:val="68BB2759"/>
    <w:multiLevelType w:val="multilevel"/>
    <w:tmpl w:val="5A281DD2"/>
    <w:lvl w:ilvl="0">
      <w:numFmt w:val="bullet"/>
      <w:lvlText w:val="□"/>
      <w:lvlJc w:val="left"/>
      <w:pPr>
        <w:ind w:left="261" w:hanging="262"/>
      </w:pPr>
      <w:rPr>
        <w:rFonts w:ascii="Book Antiqua" w:eastAsia="Book Antiqua" w:hAnsi="Book Antiqua" w:cs="Book Antiqua" w:hint="default"/>
        <w:b/>
        <w:bCs/>
        <w:w w:val="100"/>
        <w:sz w:val="28"/>
        <w:szCs w:val="28"/>
        <w:lang w:val="it-IT" w:eastAsia="it-IT" w:bidi="it-IT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369" w:hanging="26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23" w:hanging="26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78" w:hanging="26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32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87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42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96" w:hanging="262"/>
      </w:pPr>
      <w:rPr>
        <w:rFonts w:hint="default"/>
        <w:lang w:val="it-IT" w:eastAsia="it-IT" w:bidi="it-IT"/>
      </w:rPr>
    </w:lvl>
  </w:abstractNum>
  <w:abstractNum w:abstractNumId="5" w15:restartNumberingAfterBreak="0">
    <w:nsid w:val="7F400108"/>
    <w:multiLevelType w:val="multilevel"/>
    <w:tmpl w:val="155CDA12"/>
    <w:lvl w:ilvl="0">
      <w:numFmt w:val="bullet"/>
      <w:lvlText w:val="□"/>
      <w:lvlJc w:val="left"/>
      <w:pPr>
        <w:ind w:left="261" w:hanging="262"/>
      </w:pPr>
      <w:rPr>
        <w:rFonts w:ascii="Book Antiqua" w:eastAsia="Book Antiqua" w:hAnsi="Book Antiqua" w:cs="Book Antiqua" w:hint="default"/>
        <w:b/>
        <w:bCs/>
        <w:w w:val="100"/>
        <w:sz w:val="28"/>
        <w:szCs w:val="28"/>
        <w:lang w:val="it-IT" w:eastAsia="it-IT" w:bidi="it-IT"/>
      </w:rPr>
    </w:lvl>
    <w:lvl w:ilvl="1">
      <w:numFmt w:val="bullet"/>
      <w:lvlText w:val="•"/>
      <w:lvlJc w:val="left"/>
      <w:pPr>
        <w:ind w:left="1314" w:hanging="262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369" w:hanging="26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23" w:hanging="26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78" w:hanging="26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32" w:hanging="26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87" w:hanging="26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42" w:hanging="26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696" w:hanging="262"/>
      </w:pPr>
      <w:rPr>
        <w:rFonts w:hint="default"/>
        <w:lang w:val="it-IT" w:eastAsia="it-IT" w:bidi="it-IT"/>
      </w:rPr>
    </w:lvl>
  </w:abstractNum>
  <w:abstractNum w:abstractNumId="6" w15:restartNumberingAfterBreak="0">
    <w:nsid w:val="7FA072F7"/>
    <w:multiLevelType w:val="multilevel"/>
    <w:tmpl w:val="517C5E24"/>
    <w:lvl w:ilvl="0">
      <w:numFmt w:val="bullet"/>
      <w:lvlText w:val="□"/>
      <w:lvlJc w:val="left"/>
      <w:pPr>
        <w:ind w:left="586" w:hanging="370"/>
      </w:pPr>
      <w:rPr>
        <w:rFonts w:ascii="Book Antiqua" w:eastAsia="Book Antiqua" w:hAnsi="Book Antiqua" w:cs="Book Antiqua" w:hint="default"/>
        <w:b/>
        <w:bCs/>
        <w:w w:val="99"/>
        <w:sz w:val="36"/>
        <w:szCs w:val="36"/>
        <w:lang w:val="it-IT" w:eastAsia="it-IT" w:bidi="it-IT"/>
      </w:rPr>
    </w:lvl>
    <w:lvl w:ilvl="1">
      <w:numFmt w:val="bullet"/>
      <w:lvlText w:val="•"/>
      <w:lvlJc w:val="left"/>
      <w:pPr>
        <w:ind w:left="1648" w:hanging="370"/>
      </w:pPr>
      <w:rPr>
        <w:rFonts w:hint="default"/>
        <w:lang w:val="it-IT" w:eastAsia="it-IT" w:bidi="it-IT"/>
      </w:rPr>
    </w:lvl>
    <w:lvl w:ilvl="2">
      <w:numFmt w:val="bullet"/>
      <w:lvlText w:val="•"/>
      <w:lvlJc w:val="left"/>
      <w:pPr>
        <w:ind w:left="2716" w:hanging="37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784" w:hanging="37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52" w:hanging="37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920" w:hanging="37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988" w:hanging="37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056" w:hanging="37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124" w:hanging="370"/>
      </w:pPr>
      <w:rPr>
        <w:rFonts w:hint="default"/>
        <w:lang w:val="it-IT" w:eastAsia="it-IT" w:bidi="it-IT"/>
      </w:rPr>
    </w:lvl>
  </w:abstractNum>
  <w:num w:numId="1" w16cid:durableId="897127153">
    <w:abstractNumId w:val="0"/>
  </w:num>
  <w:num w:numId="2" w16cid:durableId="787432152">
    <w:abstractNumId w:val="1"/>
  </w:num>
  <w:num w:numId="3" w16cid:durableId="864058956">
    <w:abstractNumId w:val="2"/>
  </w:num>
  <w:num w:numId="4" w16cid:durableId="840661423">
    <w:abstractNumId w:val="3"/>
  </w:num>
  <w:num w:numId="5" w16cid:durableId="958416715">
    <w:abstractNumId w:val="4"/>
  </w:num>
  <w:num w:numId="6" w16cid:durableId="1778982831">
    <w:abstractNumId w:val="5"/>
  </w:num>
  <w:num w:numId="7" w16cid:durableId="105535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56"/>
    <w:rsid w:val="000144D3"/>
    <w:rsid w:val="002B596E"/>
    <w:rsid w:val="00D65256"/>
    <w:rsid w:val="00E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BDAF"/>
  <w15:docId w15:val="{19F8EF7C-A27F-4B2D-8952-5655F705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09"/>
      <w:outlineLvl w:val="0"/>
    </w:pPr>
    <w:rPr>
      <w:b/>
      <w:bCs/>
      <w:i/>
      <w:sz w:val="28"/>
      <w:szCs w:val="28"/>
    </w:rPr>
  </w:style>
  <w:style w:type="paragraph" w:styleId="Titolo2">
    <w:name w:val="heading 2"/>
    <w:basedOn w:val="Normale"/>
    <w:uiPriority w:val="1"/>
    <w:qFormat/>
    <w:pPr>
      <w:spacing w:line="241" w:lineRule="exact"/>
      <w:ind w:left="2334" w:right="236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96" w:hanging="31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fondazionecrpt@hssec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0584C90E5F24BA47129EC09EB6658" ma:contentTypeVersion="13" ma:contentTypeDescription="Creare un nuovo documento." ma:contentTypeScope="" ma:versionID="6760b8a47f9a2956ccca9dfafac97dc2">
  <xsd:schema xmlns:xsd="http://www.w3.org/2001/XMLSchema" xmlns:xs="http://www.w3.org/2001/XMLSchema" xmlns:p="http://schemas.microsoft.com/office/2006/metadata/properties" xmlns:ns2="776ee498-1140-42be-b69c-4697b11b6bdd" xmlns:ns3="5977f8f9-3acd-48bf-9d13-2954c8c001f1" targetNamespace="http://schemas.microsoft.com/office/2006/metadata/properties" ma:root="true" ma:fieldsID="5bd793d52980f41e8420c8985f013c5f" ns2:_="" ns3:_="">
    <xsd:import namespace="776ee498-1140-42be-b69c-4697b11b6bdd"/>
    <xsd:import namespace="5977f8f9-3acd-48bf-9d13-2954c8c0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ee498-1140-42be-b69c-4697b11b6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7b20bbc-b688-4a46-8ee7-6ff5aeeaf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7f8f9-3acd-48bf-9d13-2954c8c001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89fa59-2765-42ce-a138-f65dd5ff6f33}" ma:internalName="TaxCatchAll" ma:showField="CatchAllData" ma:web="5977f8f9-3acd-48bf-9d13-2954c8c00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4EFB-144F-4D6C-9EE3-7C087E684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ee498-1140-42be-b69c-4697b11b6bdd"/>
    <ds:schemaRef ds:uri="5977f8f9-3acd-48bf-9d13-2954c8c0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33A18-1444-43FA-882D-B8C2F3A61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fondazione riapertura termini</dc:title>
  <dc:creator>v.pisaneschi</dc:creator>
  <cp:lastModifiedBy>Marco Bastiani</cp:lastModifiedBy>
  <cp:revision>3</cp:revision>
  <dcterms:created xsi:type="dcterms:W3CDTF">2023-04-07T08:59:00Z</dcterms:created>
  <dcterms:modified xsi:type="dcterms:W3CDTF">2023-04-11T08:40:00Z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2019-09-27T00:00:00Z</vt:filetime>
  </property>
</Properties>
</file>